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FA2" w:rsidRDefault="00FA5FA2">
      <w:pPr>
        <w:spacing w:before="120"/>
        <w:jc w:val="center"/>
        <w:rPr>
          <w:b/>
          <w:szCs w:val="28"/>
        </w:rPr>
      </w:pPr>
      <w:r>
        <w:rPr>
          <w:b/>
          <w:szCs w:val="28"/>
        </w:rPr>
        <w:t xml:space="preserve">КИЇВСЬКИЙ НАЦІОНАЛЬНИЙ УНІВЕРСИТЕТ </w:t>
      </w:r>
    </w:p>
    <w:p w:rsidR="00FA5FA2" w:rsidRDefault="00FA5FA2">
      <w:pPr>
        <w:jc w:val="center"/>
        <w:rPr>
          <w:b/>
          <w:szCs w:val="28"/>
        </w:rPr>
      </w:pPr>
      <w:r>
        <w:rPr>
          <w:b/>
          <w:szCs w:val="28"/>
        </w:rPr>
        <w:t>ІМЕНІ ТАРАСА ШЕВЧЕНКА</w:t>
      </w:r>
    </w:p>
    <w:p w:rsidR="00FA5FA2" w:rsidRDefault="00FA5FA2">
      <w:pPr>
        <w:rPr>
          <w:b/>
          <w:sz w:val="18"/>
          <w:szCs w:val="18"/>
        </w:rPr>
      </w:pPr>
    </w:p>
    <w:p w:rsidR="006444CD" w:rsidRDefault="006444CD" w:rsidP="006444CD">
      <w:pPr>
        <w:jc w:val="center"/>
        <w:rPr>
          <w:sz w:val="20"/>
          <w:szCs w:val="20"/>
        </w:rPr>
      </w:pPr>
      <w:r>
        <w:rPr>
          <w:b/>
          <w:szCs w:val="28"/>
        </w:rPr>
        <w:t>Факультет соціології</w:t>
      </w:r>
    </w:p>
    <w:p w:rsidR="00FA5FA2" w:rsidRDefault="00FA5FA2">
      <w:pPr>
        <w:jc w:val="center"/>
        <w:rPr>
          <w:sz w:val="20"/>
          <w:szCs w:val="20"/>
        </w:rPr>
      </w:pPr>
    </w:p>
    <w:p w:rsidR="00FA5FA2" w:rsidRDefault="00FA5FA2">
      <w:pPr>
        <w:jc w:val="center"/>
        <w:rPr>
          <w:i/>
          <w:sz w:val="16"/>
          <w:szCs w:val="16"/>
        </w:rPr>
      </w:pPr>
    </w:p>
    <w:p w:rsidR="00FA5FA2" w:rsidRPr="00DA155D" w:rsidRDefault="00FA5FA2">
      <w:pPr>
        <w:spacing w:before="120"/>
        <w:rPr>
          <w:sz w:val="24"/>
        </w:rPr>
      </w:pPr>
      <w:r>
        <w:rPr>
          <w:sz w:val="24"/>
        </w:rPr>
        <w:t xml:space="preserve">Кафедра </w:t>
      </w:r>
      <w:r w:rsidR="00DA155D">
        <w:rPr>
          <w:sz w:val="24"/>
        </w:rPr>
        <w:t>теорії та історії соціології</w:t>
      </w:r>
    </w:p>
    <w:p w:rsidR="006444CD" w:rsidRPr="006B58C3" w:rsidRDefault="006444CD">
      <w:pPr>
        <w:ind w:left="4536"/>
        <w:jc w:val="center"/>
        <w:rPr>
          <w:b/>
          <w:sz w:val="24"/>
        </w:rPr>
      </w:pPr>
    </w:p>
    <w:p w:rsidR="00FA5FA2" w:rsidRPr="00DA155D" w:rsidRDefault="006444CD">
      <w:pPr>
        <w:ind w:left="4536"/>
        <w:jc w:val="center"/>
        <w:rPr>
          <w:b/>
          <w:sz w:val="24"/>
          <w:lang w:val="ru-RU"/>
        </w:rPr>
      </w:pPr>
      <w:r w:rsidRPr="006B58C3">
        <w:rPr>
          <w:b/>
          <w:sz w:val="24"/>
        </w:rPr>
        <w:t xml:space="preserve"> </w:t>
      </w:r>
      <w:r w:rsidR="00FA5FA2" w:rsidRPr="00DA155D">
        <w:rPr>
          <w:b/>
          <w:sz w:val="24"/>
          <w:lang w:val="ru-RU"/>
        </w:rPr>
        <w:t>«ЗАТВЕРДЖУЮ»</w:t>
      </w:r>
    </w:p>
    <w:p w:rsidR="00FA5FA2" w:rsidRPr="00DA155D" w:rsidRDefault="00FA5FA2">
      <w:pPr>
        <w:ind w:left="4536"/>
        <w:jc w:val="center"/>
        <w:rPr>
          <w:bCs/>
          <w:color w:val="191919"/>
          <w:spacing w:val="-8"/>
          <w:sz w:val="24"/>
        </w:rPr>
      </w:pPr>
      <w:r w:rsidRPr="00DA155D">
        <w:rPr>
          <w:bCs/>
          <w:color w:val="191919"/>
          <w:spacing w:val="-8"/>
          <w:sz w:val="24"/>
        </w:rPr>
        <w:t xml:space="preserve">Заступник </w:t>
      </w:r>
      <w:r w:rsidRPr="00DA155D">
        <w:rPr>
          <w:bCs/>
          <w:color w:val="191919"/>
          <w:spacing w:val="-8"/>
          <w:sz w:val="24"/>
          <w:lang w:val="ru-RU"/>
        </w:rPr>
        <w:t>декана</w:t>
      </w:r>
    </w:p>
    <w:p w:rsidR="00FA5FA2" w:rsidRPr="00DA155D" w:rsidRDefault="00FA5FA2">
      <w:pPr>
        <w:spacing w:line="216" w:lineRule="auto"/>
        <w:ind w:left="4536"/>
        <w:jc w:val="center"/>
        <w:rPr>
          <w:sz w:val="24"/>
        </w:rPr>
      </w:pPr>
      <w:r w:rsidRPr="00DA155D">
        <w:rPr>
          <w:sz w:val="24"/>
        </w:rPr>
        <w:t>______________________</w:t>
      </w:r>
    </w:p>
    <w:p w:rsidR="00FA5FA2" w:rsidRDefault="00FA5FA2">
      <w:pPr>
        <w:spacing w:line="216" w:lineRule="auto"/>
        <w:ind w:left="4536"/>
        <w:jc w:val="center"/>
        <w:rPr>
          <w:sz w:val="24"/>
        </w:rPr>
      </w:pPr>
      <w:r w:rsidRPr="00DA155D">
        <w:rPr>
          <w:sz w:val="24"/>
        </w:rPr>
        <w:t>«____»____________20</w:t>
      </w:r>
      <w:r w:rsidR="00DA155D">
        <w:rPr>
          <w:sz w:val="24"/>
        </w:rPr>
        <w:t>1</w:t>
      </w:r>
      <w:r w:rsidR="00752548">
        <w:rPr>
          <w:sz w:val="24"/>
        </w:rPr>
        <w:t>8</w:t>
      </w:r>
      <w:r w:rsidRPr="00DA155D">
        <w:rPr>
          <w:sz w:val="24"/>
        </w:rPr>
        <w:t xml:space="preserve"> року</w:t>
      </w:r>
    </w:p>
    <w:p w:rsidR="00FA5FA2" w:rsidRDefault="00FA5FA2"/>
    <w:p w:rsidR="000166BA" w:rsidRDefault="000166BA"/>
    <w:p w:rsidR="000166BA" w:rsidRDefault="000166BA"/>
    <w:p w:rsidR="00FA5FA2" w:rsidRPr="00490103" w:rsidRDefault="00FA5FA2">
      <w:pPr>
        <w:pStyle w:val="2"/>
        <w:ind w:left="0"/>
        <w:rPr>
          <w:bCs/>
          <w:sz w:val="30"/>
          <w:szCs w:val="30"/>
          <w:lang w:val="en-US"/>
          <w14:shadow w14:blurRad="50800" w14:dist="38100" w14:dir="2700000" w14:sx="100000" w14:sy="100000" w14:kx="0" w14:ky="0" w14:algn="tl">
            <w14:srgbClr w14:val="000000">
              <w14:alpha w14:val="60000"/>
            </w14:srgbClr>
          </w14:shadow>
        </w:rPr>
      </w:pPr>
      <w:r w:rsidRPr="00490103">
        <w:rPr>
          <w:b/>
          <w:bCs/>
          <w:sz w:val="36"/>
          <w:szCs w:val="36"/>
          <w14:shadow w14:blurRad="50800" w14:dist="38100" w14:dir="2700000" w14:sx="100000" w14:sy="100000" w14:kx="0" w14:ky="0" w14:algn="tl">
            <w14:srgbClr w14:val="000000">
              <w14:alpha w14:val="60000"/>
            </w14:srgbClr>
          </w14:shadow>
        </w:rPr>
        <w:t>РОБОЧА  ПРОГРАМА  НАВЧАЛЬНОЇ  ДИСЦИПЛІНИ</w:t>
      </w:r>
    </w:p>
    <w:p w:rsidR="00FA5FA2" w:rsidRPr="006B58C3" w:rsidRDefault="008A622D" w:rsidP="008A622D">
      <w:pPr>
        <w:pStyle w:val="4"/>
        <w:rPr>
          <w:b/>
          <w:bCs/>
          <w:sz w:val="30"/>
          <w:szCs w:val="30"/>
          <w14:shadow w14:blurRad="50800" w14:dist="38100" w14:dir="2700000" w14:sx="100000" w14:sy="100000" w14:kx="0" w14:ky="0" w14:algn="tl">
            <w14:srgbClr w14:val="000000">
              <w14:alpha w14:val="60000"/>
            </w14:srgbClr>
          </w14:shadow>
        </w:rPr>
      </w:pPr>
      <w:r w:rsidRPr="006B58C3">
        <w:rPr>
          <w:b/>
          <w:bCs/>
          <w:sz w:val="30"/>
          <w:szCs w:val="30"/>
          <w14:shadow w14:blurRad="50800" w14:dist="38100" w14:dir="2700000" w14:sx="100000" w14:sy="100000" w14:kx="0" w14:ky="0" w14:algn="tl">
            <w14:srgbClr w14:val="000000">
              <w14:alpha w14:val="60000"/>
            </w14:srgbClr>
          </w14:shadow>
        </w:rPr>
        <w:t>Соціологічні теорії соціального порядку</w:t>
      </w:r>
    </w:p>
    <w:p w:rsidR="000166BA" w:rsidRDefault="000166BA">
      <w:pPr>
        <w:jc w:val="center"/>
        <w:rPr>
          <w:i/>
          <w:sz w:val="18"/>
          <w:szCs w:val="18"/>
        </w:rPr>
      </w:pPr>
    </w:p>
    <w:p w:rsidR="00FA5FA2" w:rsidRDefault="00FA5FA2">
      <w:pPr>
        <w:jc w:val="center"/>
        <w:rPr>
          <w:b/>
          <w:sz w:val="24"/>
        </w:rPr>
      </w:pPr>
      <w:r>
        <w:rPr>
          <w:b/>
          <w:sz w:val="24"/>
        </w:rPr>
        <w:t>для студентів</w:t>
      </w:r>
    </w:p>
    <w:p w:rsidR="006B58C3" w:rsidRDefault="006B58C3">
      <w:pPr>
        <w:jc w:val="center"/>
        <w:rPr>
          <w:b/>
          <w:sz w:val="24"/>
        </w:rPr>
      </w:pPr>
    </w:p>
    <w:p w:rsidR="00FA5FA2" w:rsidRPr="000166BA" w:rsidRDefault="00FA5FA2">
      <w:pPr>
        <w:spacing w:line="216" w:lineRule="auto"/>
        <w:ind w:firstLine="284"/>
        <w:rPr>
          <w:sz w:val="22"/>
          <w:szCs w:val="22"/>
        </w:rPr>
      </w:pPr>
      <w:r>
        <w:rPr>
          <w:sz w:val="22"/>
          <w:szCs w:val="22"/>
        </w:rPr>
        <w:t xml:space="preserve">галузь знань </w:t>
      </w:r>
      <w:r>
        <w:rPr>
          <w:sz w:val="22"/>
          <w:szCs w:val="22"/>
        </w:rPr>
        <w:tab/>
      </w:r>
      <w:r w:rsidR="006444CD" w:rsidRPr="000166BA">
        <w:rPr>
          <w:sz w:val="22"/>
          <w:szCs w:val="22"/>
        </w:rPr>
        <w:t>05 Соціальні та поведінкові науки</w:t>
      </w:r>
    </w:p>
    <w:p w:rsidR="00FA5FA2" w:rsidRDefault="00FA5FA2">
      <w:pPr>
        <w:spacing w:line="216" w:lineRule="auto"/>
        <w:jc w:val="center"/>
        <w:rPr>
          <w:i/>
          <w:sz w:val="16"/>
          <w:szCs w:val="16"/>
        </w:rPr>
      </w:pPr>
    </w:p>
    <w:p w:rsidR="00FA5FA2" w:rsidRPr="000166BA" w:rsidRDefault="00FA5FA2">
      <w:pPr>
        <w:spacing w:line="216" w:lineRule="auto"/>
        <w:ind w:firstLine="284"/>
        <w:rPr>
          <w:sz w:val="22"/>
          <w:szCs w:val="22"/>
        </w:rPr>
      </w:pPr>
      <w:r>
        <w:rPr>
          <w:sz w:val="22"/>
          <w:szCs w:val="22"/>
        </w:rPr>
        <w:t>спеціальність</w:t>
      </w:r>
      <w:r w:rsidRPr="000166BA">
        <w:rPr>
          <w:sz w:val="22"/>
          <w:szCs w:val="22"/>
        </w:rPr>
        <w:t xml:space="preserve"> </w:t>
      </w:r>
      <w:r w:rsidRPr="000166BA">
        <w:rPr>
          <w:sz w:val="22"/>
          <w:szCs w:val="22"/>
        </w:rPr>
        <w:tab/>
      </w:r>
      <w:r w:rsidR="006444CD" w:rsidRPr="000166BA">
        <w:rPr>
          <w:sz w:val="22"/>
          <w:szCs w:val="22"/>
        </w:rPr>
        <w:t>054 «Соціологія»</w:t>
      </w:r>
    </w:p>
    <w:p w:rsidR="00FA5FA2" w:rsidRPr="000166BA" w:rsidRDefault="00FA5FA2" w:rsidP="000166BA">
      <w:pPr>
        <w:spacing w:line="216" w:lineRule="auto"/>
        <w:ind w:firstLine="284"/>
        <w:rPr>
          <w:sz w:val="22"/>
          <w:szCs w:val="22"/>
        </w:rPr>
      </w:pPr>
    </w:p>
    <w:p w:rsidR="00FA5FA2" w:rsidRPr="000166BA" w:rsidRDefault="00FA5FA2">
      <w:pPr>
        <w:spacing w:line="216" w:lineRule="auto"/>
        <w:ind w:firstLine="284"/>
        <w:rPr>
          <w:sz w:val="22"/>
          <w:szCs w:val="22"/>
        </w:rPr>
      </w:pPr>
      <w:r>
        <w:rPr>
          <w:sz w:val="22"/>
          <w:szCs w:val="22"/>
        </w:rPr>
        <w:t>освітній рівень</w:t>
      </w:r>
      <w:r w:rsidRPr="000166BA">
        <w:rPr>
          <w:sz w:val="22"/>
          <w:szCs w:val="22"/>
        </w:rPr>
        <w:t xml:space="preserve"> </w:t>
      </w:r>
      <w:r w:rsidRPr="000166BA">
        <w:rPr>
          <w:sz w:val="22"/>
          <w:szCs w:val="22"/>
        </w:rPr>
        <w:tab/>
      </w:r>
      <w:r w:rsidR="006444CD" w:rsidRPr="000166BA">
        <w:rPr>
          <w:sz w:val="22"/>
          <w:szCs w:val="22"/>
        </w:rPr>
        <w:t>магістр</w:t>
      </w:r>
    </w:p>
    <w:p w:rsidR="00FA5FA2" w:rsidRPr="000166BA" w:rsidRDefault="00FA5FA2" w:rsidP="000166BA">
      <w:pPr>
        <w:spacing w:line="216" w:lineRule="auto"/>
        <w:ind w:firstLine="284"/>
        <w:rPr>
          <w:sz w:val="22"/>
          <w:szCs w:val="22"/>
        </w:rPr>
      </w:pPr>
    </w:p>
    <w:p w:rsidR="00FA5FA2" w:rsidRPr="000166BA" w:rsidRDefault="00FA5FA2">
      <w:pPr>
        <w:spacing w:line="216" w:lineRule="auto"/>
        <w:ind w:firstLine="284"/>
        <w:rPr>
          <w:sz w:val="22"/>
          <w:szCs w:val="22"/>
        </w:rPr>
      </w:pPr>
      <w:r>
        <w:rPr>
          <w:sz w:val="22"/>
          <w:szCs w:val="22"/>
        </w:rPr>
        <w:t>освітня програма</w:t>
      </w:r>
      <w:r w:rsidRPr="000166BA">
        <w:rPr>
          <w:sz w:val="22"/>
          <w:szCs w:val="22"/>
        </w:rPr>
        <w:t xml:space="preserve"> </w:t>
      </w:r>
      <w:r w:rsidRPr="000166BA">
        <w:rPr>
          <w:sz w:val="22"/>
          <w:szCs w:val="22"/>
        </w:rPr>
        <w:tab/>
      </w:r>
      <w:r w:rsidR="006444CD" w:rsidRPr="000166BA">
        <w:rPr>
          <w:sz w:val="22"/>
          <w:szCs w:val="22"/>
        </w:rPr>
        <w:t>«Соціологія»</w:t>
      </w:r>
    </w:p>
    <w:p w:rsidR="00FA5FA2" w:rsidRPr="000166BA" w:rsidRDefault="00FA5FA2" w:rsidP="000166BA">
      <w:pPr>
        <w:spacing w:line="216" w:lineRule="auto"/>
        <w:ind w:firstLine="284"/>
        <w:rPr>
          <w:sz w:val="22"/>
          <w:szCs w:val="22"/>
        </w:rPr>
      </w:pPr>
    </w:p>
    <w:p w:rsidR="00FA5FA2" w:rsidRPr="00E36AC1" w:rsidRDefault="00FA5FA2">
      <w:pPr>
        <w:spacing w:line="216" w:lineRule="auto"/>
        <w:ind w:firstLine="284"/>
        <w:rPr>
          <w:b/>
          <w:szCs w:val="28"/>
        </w:rPr>
      </w:pPr>
      <w:r>
        <w:rPr>
          <w:sz w:val="22"/>
          <w:szCs w:val="22"/>
        </w:rPr>
        <w:t>спеціалізація</w:t>
      </w:r>
      <w:r w:rsidRPr="000166BA">
        <w:rPr>
          <w:sz w:val="22"/>
          <w:szCs w:val="22"/>
        </w:rPr>
        <w:t xml:space="preserve"> </w:t>
      </w:r>
      <w:r w:rsidRPr="000166BA">
        <w:rPr>
          <w:sz w:val="22"/>
          <w:szCs w:val="22"/>
        </w:rPr>
        <w:tab/>
      </w:r>
      <w:r w:rsidR="00072E72" w:rsidRPr="006C7FAB">
        <w:rPr>
          <w:sz w:val="22"/>
          <w:szCs w:val="22"/>
        </w:rPr>
        <w:t>Сучасна</w:t>
      </w:r>
      <w:r w:rsidR="00E36AC1" w:rsidRPr="006C7FAB">
        <w:rPr>
          <w:sz w:val="22"/>
          <w:szCs w:val="22"/>
        </w:rPr>
        <w:t xml:space="preserve"> соціологічн</w:t>
      </w:r>
      <w:r w:rsidR="00072E72">
        <w:rPr>
          <w:sz w:val="22"/>
          <w:szCs w:val="22"/>
        </w:rPr>
        <w:t>а</w:t>
      </w:r>
      <w:r w:rsidR="00072E72" w:rsidRPr="006C7FAB">
        <w:rPr>
          <w:sz w:val="22"/>
          <w:szCs w:val="22"/>
        </w:rPr>
        <w:t xml:space="preserve"> теорія</w:t>
      </w:r>
    </w:p>
    <w:p w:rsidR="00DA155D" w:rsidRDefault="00DA155D" w:rsidP="000166BA">
      <w:pPr>
        <w:spacing w:line="216" w:lineRule="auto"/>
        <w:ind w:firstLine="284"/>
        <w:rPr>
          <w:sz w:val="22"/>
          <w:szCs w:val="22"/>
        </w:rPr>
      </w:pPr>
    </w:p>
    <w:p w:rsidR="00FA5FA2" w:rsidRPr="000166BA" w:rsidRDefault="00FA5FA2" w:rsidP="000166BA">
      <w:pPr>
        <w:spacing w:line="216" w:lineRule="auto"/>
        <w:ind w:firstLine="284"/>
        <w:rPr>
          <w:sz w:val="22"/>
          <w:szCs w:val="22"/>
        </w:rPr>
      </w:pPr>
      <w:r>
        <w:rPr>
          <w:sz w:val="22"/>
          <w:szCs w:val="22"/>
        </w:rPr>
        <w:t xml:space="preserve">вид дисципліни </w:t>
      </w:r>
      <w:r w:rsidRPr="000166BA">
        <w:rPr>
          <w:sz w:val="22"/>
          <w:szCs w:val="22"/>
        </w:rPr>
        <w:tab/>
      </w:r>
      <w:r w:rsidR="006444CD" w:rsidRPr="000166BA">
        <w:rPr>
          <w:sz w:val="22"/>
          <w:szCs w:val="22"/>
        </w:rPr>
        <w:t>вибіркова</w:t>
      </w:r>
    </w:p>
    <w:p w:rsidR="00072D5A" w:rsidRDefault="00072D5A">
      <w:pPr>
        <w:spacing w:before="40"/>
        <w:ind w:left="3969"/>
        <w:jc w:val="both"/>
        <w:rPr>
          <w:sz w:val="24"/>
        </w:rPr>
      </w:pPr>
    </w:p>
    <w:p w:rsidR="000166BA" w:rsidRDefault="000166BA">
      <w:pPr>
        <w:spacing w:before="40"/>
        <w:ind w:left="3969"/>
        <w:jc w:val="both"/>
        <w:rPr>
          <w:sz w:val="24"/>
        </w:rPr>
      </w:pPr>
    </w:p>
    <w:p w:rsidR="00FA5FA2" w:rsidRPr="00DA155D" w:rsidRDefault="00FA5FA2">
      <w:pPr>
        <w:spacing w:before="40"/>
        <w:ind w:left="3969"/>
        <w:jc w:val="both"/>
        <w:rPr>
          <w:b/>
          <w:szCs w:val="28"/>
          <w:lang w:val="ru-RU"/>
        </w:rPr>
      </w:pPr>
      <w:r w:rsidRPr="00DA155D">
        <w:rPr>
          <w:sz w:val="24"/>
        </w:rPr>
        <w:t xml:space="preserve">Форма навчання </w:t>
      </w:r>
      <w:r w:rsidRPr="00DA155D">
        <w:rPr>
          <w:sz w:val="24"/>
        </w:rPr>
        <w:tab/>
      </w:r>
      <w:r w:rsidRPr="00DA155D">
        <w:rPr>
          <w:sz w:val="24"/>
        </w:rPr>
        <w:tab/>
      </w:r>
      <w:r w:rsidRPr="00DA155D">
        <w:rPr>
          <w:sz w:val="24"/>
        </w:rPr>
        <w:tab/>
      </w:r>
      <w:r w:rsidR="000166BA" w:rsidRPr="00DA155D">
        <w:rPr>
          <w:sz w:val="24"/>
        </w:rPr>
        <w:t>денна</w:t>
      </w:r>
    </w:p>
    <w:p w:rsidR="00FA5FA2" w:rsidRPr="00DA155D" w:rsidRDefault="00FA5FA2">
      <w:pPr>
        <w:spacing w:before="40"/>
        <w:ind w:left="3969"/>
        <w:rPr>
          <w:sz w:val="24"/>
          <w:u w:val="single"/>
        </w:rPr>
      </w:pPr>
      <w:r w:rsidRPr="00DA155D">
        <w:rPr>
          <w:sz w:val="24"/>
        </w:rPr>
        <w:t xml:space="preserve">Навчальний рік </w:t>
      </w:r>
      <w:r w:rsidRPr="00DA155D">
        <w:rPr>
          <w:sz w:val="24"/>
        </w:rPr>
        <w:tab/>
      </w:r>
      <w:r w:rsidRPr="00DA155D">
        <w:rPr>
          <w:sz w:val="24"/>
        </w:rPr>
        <w:tab/>
      </w:r>
      <w:r w:rsidRPr="00DA155D">
        <w:rPr>
          <w:sz w:val="24"/>
        </w:rPr>
        <w:tab/>
      </w:r>
      <w:r w:rsidRPr="00DA155D">
        <w:rPr>
          <w:sz w:val="24"/>
        </w:rPr>
        <w:tab/>
        <w:t>20</w:t>
      </w:r>
      <w:r w:rsidR="000166BA" w:rsidRPr="00DA155D">
        <w:rPr>
          <w:sz w:val="24"/>
        </w:rPr>
        <w:t>1</w:t>
      </w:r>
      <w:r w:rsidR="00752548">
        <w:rPr>
          <w:sz w:val="24"/>
        </w:rPr>
        <w:t>8</w:t>
      </w:r>
      <w:r w:rsidRPr="00DA155D">
        <w:rPr>
          <w:sz w:val="24"/>
        </w:rPr>
        <w:t>/20</w:t>
      </w:r>
      <w:r w:rsidR="000166BA" w:rsidRPr="00DA155D">
        <w:rPr>
          <w:sz w:val="24"/>
        </w:rPr>
        <w:t>1</w:t>
      </w:r>
      <w:r w:rsidR="00752548">
        <w:rPr>
          <w:sz w:val="24"/>
        </w:rPr>
        <w:t>9</w:t>
      </w:r>
    </w:p>
    <w:p w:rsidR="00FA5FA2" w:rsidRPr="00DA155D" w:rsidRDefault="00FA5FA2">
      <w:pPr>
        <w:spacing w:before="40"/>
        <w:ind w:left="3969"/>
        <w:jc w:val="both"/>
        <w:rPr>
          <w:sz w:val="24"/>
        </w:rPr>
      </w:pPr>
      <w:r w:rsidRPr="00DA155D">
        <w:rPr>
          <w:sz w:val="24"/>
        </w:rPr>
        <w:t xml:space="preserve">Семестр </w:t>
      </w:r>
      <w:r w:rsidRPr="00DA155D">
        <w:rPr>
          <w:sz w:val="24"/>
        </w:rPr>
        <w:tab/>
      </w:r>
      <w:r w:rsidRPr="00DA155D">
        <w:rPr>
          <w:sz w:val="24"/>
        </w:rPr>
        <w:tab/>
      </w:r>
      <w:r w:rsidRPr="00DA155D">
        <w:rPr>
          <w:sz w:val="24"/>
        </w:rPr>
        <w:tab/>
      </w:r>
      <w:r w:rsidRPr="00DA155D">
        <w:rPr>
          <w:sz w:val="24"/>
        </w:rPr>
        <w:tab/>
      </w:r>
      <w:r w:rsidRPr="00DA155D">
        <w:rPr>
          <w:sz w:val="24"/>
        </w:rPr>
        <w:tab/>
      </w:r>
      <w:r w:rsidR="008A622D" w:rsidRPr="00DA155D">
        <w:rPr>
          <w:sz w:val="24"/>
        </w:rPr>
        <w:t>4</w:t>
      </w:r>
    </w:p>
    <w:p w:rsidR="00FA5FA2" w:rsidRPr="00DA155D" w:rsidRDefault="00FA5FA2">
      <w:pPr>
        <w:spacing w:before="40"/>
        <w:ind w:left="3969"/>
        <w:jc w:val="both"/>
        <w:rPr>
          <w:sz w:val="24"/>
        </w:rPr>
      </w:pPr>
      <w:r w:rsidRPr="00DA155D">
        <w:rPr>
          <w:sz w:val="24"/>
        </w:rPr>
        <w:t xml:space="preserve">Кількість кредитів ЕСТS </w:t>
      </w:r>
      <w:r w:rsidRPr="00DA155D">
        <w:rPr>
          <w:sz w:val="24"/>
        </w:rPr>
        <w:tab/>
      </w:r>
      <w:r w:rsidRPr="00DA155D">
        <w:rPr>
          <w:sz w:val="24"/>
        </w:rPr>
        <w:tab/>
      </w:r>
      <w:r w:rsidR="000166BA" w:rsidRPr="00DA155D">
        <w:rPr>
          <w:sz w:val="24"/>
        </w:rPr>
        <w:t>3</w:t>
      </w:r>
    </w:p>
    <w:p w:rsidR="00FA5FA2" w:rsidRPr="00DA155D" w:rsidRDefault="00FA5FA2" w:rsidP="000166BA">
      <w:pPr>
        <w:spacing w:before="40"/>
        <w:ind w:left="3969"/>
        <w:jc w:val="both"/>
        <w:rPr>
          <w:sz w:val="24"/>
        </w:rPr>
      </w:pPr>
      <w:r w:rsidRPr="00DA155D">
        <w:rPr>
          <w:sz w:val="24"/>
        </w:rPr>
        <w:t xml:space="preserve">Мова викладання, навчання </w:t>
      </w:r>
    </w:p>
    <w:p w:rsidR="00FA5FA2" w:rsidRPr="00DA155D" w:rsidRDefault="00FA5FA2" w:rsidP="000166BA">
      <w:pPr>
        <w:spacing w:before="40"/>
        <w:ind w:left="3969"/>
        <w:jc w:val="both"/>
        <w:rPr>
          <w:sz w:val="24"/>
        </w:rPr>
      </w:pPr>
      <w:r w:rsidRPr="00DA155D">
        <w:rPr>
          <w:sz w:val="24"/>
        </w:rPr>
        <w:t xml:space="preserve">та оцінювання </w:t>
      </w:r>
      <w:r w:rsidRPr="00DA155D">
        <w:rPr>
          <w:sz w:val="24"/>
        </w:rPr>
        <w:tab/>
      </w:r>
      <w:r w:rsidRPr="00DA155D">
        <w:rPr>
          <w:sz w:val="24"/>
        </w:rPr>
        <w:tab/>
      </w:r>
      <w:r w:rsidR="000166BA" w:rsidRPr="00DA155D">
        <w:rPr>
          <w:sz w:val="24"/>
        </w:rPr>
        <w:tab/>
      </w:r>
      <w:r w:rsidRPr="00DA155D">
        <w:rPr>
          <w:sz w:val="24"/>
        </w:rPr>
        <w:tab/>
      </w:r>
      <w:r w:rsidR="000166BA" w:rsidRPr="00DA155D">
        <w:rPr>
          <w:sz w:val="24"/>
        </w:rPr>
        <w:t>українська</w:t>
      </w:r>
    </w:p>
    <w:p w:rsidR="00FA5FA2" w:rsidRPr="00DA155D" w:rsidRDefault="00FA5FA2">
      <w:pPr>
        <w:spacing w:before="40"/>
        <w:ind w:left="3969"/>
        <w:jc w:val="both"/>
        <w:rPr>
          <w:sz w:val="24"/>
        </w:rPr>
      </w:pPr>
      <w:r w:rsidRPr="00DA155D">
        <w:rPr>
          <w:sz w:val="24"/>
        </w:rPr>
        <w:t xml:space="preserve">Форма заключного контролю </w:t>
      </w:r>
      <w:r w:rsidRPr="00DA155D">
        <w:rPr>
          <w:sz w:val="24"/>
        </w:rPr>
        <w:tab/>
      </w:r>
      <w:r w:rsidRPr="00DA155D">
        <w:rPr>
          <w:sz w:val="24"/>
        </w:rPr>
        <w:tab/>
      </w:r>
      <w:r w:rsidR="000166BA" w:rsidRPr="00DA155D">
        <w:rPr>
          <w:sz w:val="24"/>
        </w:rPr>
        <w:t xml:space="preserve">залік </w:t>
      </w:r>
    </w:p>
    <w:p w:rsidR="000166BA" w:rsidRDefault="000166BA">
      <w:pPr>
        <w:spacing w:before="80"/>
        <w:rPr>
          <w:sz w:val="24"/>
        </w:rPr>
      </w:pPr>
    </w:p>
    <w:p w:rsidR="00FA5FA2" w:rsidRDefault="00FA5FA2">
      <w:pPr>
        <w:spacing w:before="80"/>
        <w:rPr>
          <w:sz w:val="24"/>
        </w:rPr>
      </w:pPr>
      <w:r>
        <w:rPr>
          <w:sz w:val="24"/>
        </w:rPr>
        <w:t xml:space="preserve">Викладачі: </w:t>
      </w:r>
      <w:r w:rsidR="00123046" w:rsidRPr="00123046">
        <w:rPr>
          <w:sz w:val="24"/>
        </w:rPr>
        <w:t>Соболевська М.О.</w:t>
      </w:r>
    </w:p>
    <w:p w:rsidR="00FA5FA2" w:rsidRDefault="00FA5FA2">
      <w:pPr>
        <w:ind w:firstLine="709"/>
        <w:rPr>
          <w:i/>
          <w:sz w:val="16"/>
          <w:szCs w:val="16"/>
        </w:rPr>
      </w:pPr>
      <w:r>
        <w:rPr>
          <w:sz w:val="24"/>
        </w:rPr>
        <w:t xml:space="preserve"> </w:t>
      </w:r>
    </w:p>
    <w:p w:rsidR="00FA5FA2" w:rsidRDefault="00FA5FA2">
      <w:pPr>
        <w:jc w:val="center"/>
        <w:rPr>
          <w:i/>
          <w:sz w:val="16"/>
          <w:szCs w:val="16"/>
        </w:rPr>
      </w:pPr>
    </w:p>
    <w:p w:rsidR="00FA5FA2" w:rsidRDefault="00FA5FA2">
      <w:pPr>
        <w:ind w:left="1985"/>
        <w:jc w:val="both"/>
        <w:rPr>
          <w:sz w:val="22"/>
          <w:szCs w:val="22"/>
        </w:rPr>
      </w:pPr>
      <w:r>
        <w:rPr>
          <w:sz w:val="22"/>
          <w:szCs w:val="22"/>
        </w:rPr>
        <w:t xml:space="preserve">Пролонговано: на 20__/20__ </w:t>
      </w:r>
      <w:proofErr w:type="spellStart"/>
      <w:r>
        <w:rPr>
          <w:sz w:val="22"/>
          <w:szCs w:val="22"/>
        </w:rPr>
        <w:t>н.р</w:t>
      </w:r>
      <w:proofErr w:type="spellEnd"/>
      <w:r>
        <w:rPr>
          <w:sz w:val="22"/>
          <w:szCs w:val="22"/>
        </w:rPr>
        <w:t>. __________(___________) «__»___ 20__р.</w:t>
      </w:r>
    </w:p>
    <w:p w:rsidR="00FA5FA2" w:rsidRDefault="00FA5FA2">
      <w:pPr>
        <w:ind w:left="4820"/>
        <w:jc w:val="center"/>
        <w:rPr>
          <w:sz w:val="22"/>
          <w:szCs w:val="22"/>
          <w:vertAlign w:val="superscript"/>
        </w:rPr>
      </w:pPr>
      <w:r>
        <w:rPr>
          <w:sz w:val="22"/>
          <w:szCs w:val="22"/>
          <w:vertAlign w:val="superscript"/>
        </w:rPr>
        <w:t>(підпис, ПІБ, дата)</w:t>
      </w:r>
    </w:p>
    <w:p w:rsidR="00FA5FA2" w:rsidRDefault="00FA5FA2">
      <w:pPr>
        <w:ind w:left="3544"/>
        <w:jc w:val="both"/>
        <w:rPr>
          <w:sz w:val="22"/>
          <w:szCs w:val="22"/>
        </w:rPr>
      </w:pPr>
      <w:r>
        <w:rPr>
          <w:sz w:val="22"/>
          <w:szCs w:val="22"/>
        </w:rPr>
        <w:t xml:space="preserve">на 20__/20__ </w:t>
      </w:r>
      <w:proofErr w:type="spellStart"/>
      <w:r>
        <w:rPr>
          <w:sz w:val="22"/>
          <w:szCs w:val="22"/>
        </w:rPr>
        <w:t>н.р</w:t>
      </w:r>
      <w:proofErr w:type="spellEnd"/>
      <w:r>
        <w:rPr>
          <w:sz w:val="22"/>
          <w:szCs w:val="22"/>
        </w:rPr>
        <w:t>. __________(___________) «__»___ 20__р.</w:t>
      </w:r>
    </w:p>
    <w:p w:rsidR="00FA5FA2" w:rsidRDefault="00FA5FA2">
      <w:pPr>
        <w:ind w:left="3544"/>
        <w:jc w:val="center"/>
        <w:rPr>
          <w:sz w:val="22"/>
          <w:szCs w:val="22"/>
          <w:vertAlign w:val="superscript"/>
        </w:rPr>
      </w:pPr>
      <w:r>
        <w:rPr>
          <w:sz w:val="22"/>
          <w:szCs w:val="22"/>
          <w:vertAlign w:val="superscript"/>
        </w:rPr>
        <w:t>(підпис, ПІБ, дата)</w:t>
      </w:r>
    </w:p>
    <w:p w:rsidR="00FA5FA2" w:rsidRDefault="00FA5FA2">
      <w:pPr>
        <w:ind w:left="3544"/>
        <w:jc w:val="both"/>
        <w:rPr>
          <w:sz w:val="22"/>
          <w:szCs w:val="22"/>
          <w:vertAlign w:val="superscript"/>
        </w:rPr>
      </w:pPr>
    </w:p>
    <w:p w:rsidR="00072D5A" w:rsidRPr="00072D5A" w:rsidRDefault="00072D5A">
      <w:pPr>
        <w:pStyle w:val="5"/>
        <w:rPr>
          <w:sz w:val="24"/>
          <w:lang w:val="en-US"/>
        </w:rPr>
      </w:pPr>
    </w:p>
    <w:p w:rsidR="000166BA" w:rsidRDefault="00072D5A">
      <w:pPr>
        <w:pStyle w:val="5"/>
        <w:rPr>
          <w:sz w:val="24"/>
        </w:rPr>
      </w:pPr>
      <w:r>
        <w:rPr>
          <w:sz w:val="24"/>
        </w:rPr>
        <w:t>КИЇВ – 20</w:t>
      </w:r>
      <w:r w:rsidR="00112FED">
        <w:rPr>
          <w:sz w:val="24"/>
        </w:rPr>
        <w:t>1</w:t>
      </w:r>
      <w:r w:rsidR="00752548">
        <w:rPr>
          <w:sz w:val="24"/>
        </w:rPr>
        <w:t>8</w:t>
      </w:r>
    </w:p>
    <w:p w:rsidR="000166BA" w:rsidRDefault="000166BA">
      <w:pPr>
        <w:suppressAutoHyphens w:val="0"/>
        <w:rPr>
          <w:b/>
          <w:bCs/>
          <w:sz w:val="24"/>
        </w:rPr>
      </w:pPr>
      <w:r>
        <w:rPr>
          <w:sz w:val="24"/>
        </w:rPr>
        <w:br w:type="page"/>
      </w:r>
    </w:p>
    <w:p w:rsidR="00FA5FA2" w:rsidRPr="00DA155D" w:rsidRDefault="00FA5FA2" w:rsidP="00DA155D">
      <w:pPr>
        <w:spacing w:before="240"/>
        <w:rPr>
          <w:sz w:val="24"/>
        </w:rPr>
      </w:pPr>
      <w:r w:rsidRPr="00DA155D">
        <w:rPr>
          <w:sz w:val="24"/>
        </w:rPr>
        <w:lastRenderedPageBreak/>
        <w:t>Розробник(и):</w:t>
      </w:r>
      <w:r w:rsidRPr="00DA155D">
        <w:rPr>
          <w:sz w:val="24"/>
        </w:rPr>
        <w:tab/>
      </w:r>
      <w:r w:rsidR="00072E72" w:rsidRPr="00DA155D">
        <w:rPr>
          <w:sz w:val="24"/>
        </w:rPr>
        <w:t xml:space="preserve">Соболевська М.О. </w:t>
      </w:r>
      <w:proofErr w:type="spellStart"/>
      <w:r w:rsidR="00072E72" w:rsidRPr="00DA155D">
        <w:rPr>
          <w:sz w:val="24"/>
        </w:rPr>
        <w:t>д.соц</w:t>
      </w:r>
      <w:r w:rsidR="006B5C03" w:rsidRPr="00DA155D">
        <w:rPr>
          <w:sz w:val="24"/>
        </w:rPr>
        <w:t>.</w:t>
      </w:r>
      <w:r w:rsidR="00072E72" w:rsidRPr="00DA155D">
        <w:rPr>
          <w:sz w:val="24"/>
        </w:rPr>
        <w:t>н</w:t>
      </w:r>
      <w:proofErr w:type="spellEnd"/>
      <w:r w:rsidR="00072E72" w:rsidRPr="00DA155D">
        <w:rPr>
          <w:sz w:val="24"/>
        </w:rPr>
        <w:t>.</w:t>
      </w:r>
      <w:r w:rsidR="006B5C03" w:rsidRPr="00DA155D">
        <w:rPr>
          <w:sz w:val="24"/>
        </w:rPr>
        <w:t xml:space="preserve">, доцент, </w:t>
      </w:r>
      <w:r w:rsidR="00072E72" w:rsidRPr="00DA155D">
        <w:rPr>
          <w:sz w:val="24"/>
        </w:rPr>
        <w:t>доцент кафедри теорії та історії соціології</w:t>
      </w:r>
    </w:p>
    <w:p w:rsidR="00FA5FA2" w:rsidRDefault="00FA5FA2">
      <w:pPr>
        <w:jc w:val="both"/>
        <w:rPr>
          <w:sz w:val="22"/>
          <w:szCs w:val="22"/>
        </w:rPr>
      </w:pPr>
    </w:p>
    <w:p w:rsidR="00FA5FA2" w:rsidRDefault="00FA5FA2">
      <w:pPr>
        <w:jc w:val="both"/>
        <w:rPr>
          <w:sz w:val="22"/>
          <w:szCs w:val="22"/>
        </w:rPr>
      </w:pPr>
    </w:p>
    <w:p w:rsidR="00FA5FA2" w:rsidRDefault="00FA5FA2">
      <w:pPr>
        <w:jc w:val="both"/>
        <w:rPr>
          <w:sz w:val="22"/>
          <w:szCs w:val="22"/>
        </w:rPr>
      </w:pPr>
    </w:p>
    <w:p w:rsidR="00FA5FA2" w:rsidRDefault="00FA5FA2">
      <w:pPr>
        <w:ind w:left="4536"/>
        <w:rPr>
          <w:spacing w:val="-6"/>
          <w:sz w:val="24"/>
        </w:rPr>
      </w:pPr>
      <w:r>
        <w:rPr>
          <w:spacing w:val="-6"/>
          <w:sz w:val="24"/>
        </w:rPr>
        <w:t>ЗАТВЕРДЖЕНО</w:t>
      </w:r>
    </w:p>
    <w:p w:rsidR="00FA5FA2" w:rsidRDefault="00FA5FA2">
      <w:pPr>
        <w:ind w:left="4536"/>
        <w:jc w:val="both"/>
        <w:rPr>
          <w:sz w:val="24"/>
        </w:rPr>
      </w:pPr>
      <w:r>
        <w:rPr>
          <w:sz w:val="24"/>
        </w:rPr>
        <w:t xml:space="preserve">Зав. </w:t>
      </w:r>
      <w:r w:rsidR="00072E72">
        <w:rPr>
          <w:sz w:val="22"/>
          <w:szCs w:val="22"/>
        </w:rPr>
        <w:t>кафедри теорії та історії соціології</w:t>
      </w:r>
    </w:p>
    <w:p w:rsidR="00FA5FA2" w:rsidRDefault="00FA5FA2">
      <w:pPr>
        <w:spacing w:before="120"/>
        <w:ind w:left="4536"/>
        <w:jc w:val="both"/>
        <w:rPr>
          <w:sz w:val="24"/>
        </w:rPr>
      </w:pPr>
      <w:r>
        <w:rPr>
          <w:sz w:val="24"/>
        </w:rPr>
        <w:t>__________________</w:t>
      </w:r>
      <w:r w:rsidRPr="00E36AC1">
        <w:rPr>
          <w:sz w:val="24"/>
        </w:rPr>
        <w:t xml:space="preserve">   </w:t>
      </w:r>
      <w:proofErr w:type="spellStart"/>
      <w:r w:rsidR="00072E72">
        <w:rPr>
          <w:sz w:val="24"/>
        </w:rPr>
        <w:t>Судаков</w:t>
      </w:r>
      <w:proofErr w:type="spellEnd"/>
      <w:r w:rsidR="00072E72">
        <w:rPr>
          <w:sz w:val="24"/>
        </w:rPr>
        <w:t xml:space="preserve"> </w:t>
      </w:r>
      <w:r w:rsidR="006C7FAB">
        <w:rPr>
          <w:sz w:val="24"/>
        </w:rPr>
        <w:t>В</w:t>
      </w:r>
      <w:r w:rsidR="00072E72">
        <w:rPr>
          <w:sz w:val="24"/>
        </w:rPr>
        <w:t>.</w:t>
      </w:r>
      <w:r w:rsidR="006C7FAB">
        <w:rPr>
          <w:sz w:val="24"/>
        </w:rPr>
        <w:t>І.</w:t>
      </w:r>
    </w:p>
    <w:p w:rsidR="00FA5FA2" w:rsidRDefault="00FA5FA2">
      <w:pPr>
        <w:ind w:left="4962"/>
        <w:rPr>
          <w:sz w:val="16"/>
          <w:szCs w:val="16"/>
        </w:rPr>
      </w:pPr>
      <w:r>
        <w:rPr>
          <w:sz w:val="16"/>
          <w:szCs w:val="16"/>
        </w:rPr>
        <w:t>(підпис)</w:t>
      </w:r>
      <w:r>
        <w:rPr>
          <w:sz w:val="16"/>
          <w:szCs w:val="16"/>
        </w:rPr>
        <w:tab/>
      </w:r>
      <w:r>
        <w:rPr>
          <w:sz w:val="16"/>
          <w:szCs w:val="16"/>
        </w:rPr>
        <w:tab/>
      </w:r>
      <w:r>
        <w:rPr>
          <w:sz w:val="16"/>
          <w:szCs w:val="16"/>
        </w:rPr>
        <w:tab/>
      </w:r>
    </w:p>
    <w:p w:rsidR="00FA5FA2" w:rsidRDefault="00FA5FA2">
      <w:pPr>
        <w:ind w:left="4536"/>
        <w:jc w:val="both"/>
        <w:rPr>
          <w:sz w:val="22"/>
          <w:szCs w:val="22"/>
        </w:rPr>
      </w:pPr>
    </w:p>
    <w:p w:rsidR="00FA5FA2" w:rsidRDefault="00FA5FA2">
      <w:pPr>
        <w:ind w:left="4536"/>
        <w:jc w:val="both"/>
        <w:rPr>
          <w:sz w:val="24"/>
        </w:rPr>
      </w:pPr>
      <w:r>
        <w:rPr>
          <w:sz w:val="24"/>
        </w:rPr>
        <w:t>Протокол № ___ від «____» ___________ 20</w:t>
      </w:r>
      <w:r w:rsidR="00DA155D">
        <w:rPr>
          <w:sz w:val="24"/>
        </w:rPr>
        <w:t>1</w:t>
      </w:r>
      <w:r w:rsidR="00752548">
        <w:rPr>
          <w:sz w:val="24"/>
        </w:rPr>
        <w:t>8</w:t>
      </w:r>
      <w:r>
        <w:rPr>
          <w:sz w:val="24"/>
        </w:rPr>
        <w:t xml:space="preserve"> р.</w:t>
      </w:r>
    </w:p>
    <w:p w:rsidR="00FA5FA2" w:rsidRDefault="00FA5FA2">
      <w:pPr>
        <w:jc w:val="both"/>
        <w:rPr>
          <w:sz w:val="24"/>
        </w:rPr>
      </w:pPr>
    </w:p>
    <w:p w:rsidR="00FA5FA2" w:rsidRDefault="00FA5FA2">
      <w:pPr>
        <w:jc w:val="both"/>
        <w:rPr>
          <w:sz w:val="24"/>
        </w:rPr>
      </w:pPr>
    </w:p>
    <w:p w:rsidR="00FA5FA2" w:rsidRDefault="00FA5FA2">
      <w:pPr>
        <w:jc w:val="both"/>
        <w:rPr>
          <w:sz w:val="24"/>
        </w:rPr>
      </w:pPr>
    </w:p>
    <w:p w:rsidR="00FA5FA2" w:rsidRDefault="00FA5FA2">
      <w:pPr>
        <w:jc w:val="both"/>
        <w:rPr>
          <w:sz w:val="24"/>
        </w:rPr>
      </w:pPr>
    </w:p>
    <w:p w:rsidR="00FA5FA2" w:rsidRDefault="00FA5FA2">
      <w:pPr>
        <w:jc w:val="both"/>
        <w:rPr>
          <w:sz w:val="26"/>
          <w:szCs w:val="26"/>
        </w:rPr>
      </w:pPr>
      <w:r>
        <w:rPr>
          <w:sz w:val="24"/>
        </w:rPr>
        <w:t>Схвалено науково - методичною комісією факультету</w:t>
      </w:r>
      <w:r w:rsidR="006B5C03">
        <w:rPr>
          <w:sz w:val="24"/>
        </w:rPr>
        <w:t xml:space="preserve"> соціології</w:t>
      </w:r>
    </w:p>
    <w:p w:rsidR="00FA5FA2" w:rsidRDefault="00FA5FA2">
      <w:pPr>
        <w:jc w:val="both"/>
        <w:rPr>
          <w:sz w:val="24"/>
        </w:rPr>
      </w:pPr>
    </w:p>
    <w:p w:rsidR="00FA5FA2" w:rsidRDefault="00FA5FA2">
      <w:pPr>
        <w:jc w:val="both"/>
        <w:rPr>
          <w:sz w:val="24"/>
        </w:rPr>
      </w:pPr>
    </w:p>
    <w:p w:rsidR="00FA5FA2" w:rsidRDefault="00FA5FA2">
      <w:pPr>
        <w:jc w:val="both"/>
        <w:rPr>
          <w:sz w:val="24"/>
        </w:rPr>
      </w:pPr>
      <w:r>
        <w:rPr>
          <w:sz w:val="24"/>
        </w:rPr>
        <w:t>Протокол від «____» _____________ 20</w:t>
      </w:r>
      <w:r w:rsidR="00DA155D">
        <w:rPr>
          <w:sz w:val="24"/>
        </w:rPr>
        <w:t>1</w:t>
      </w:r>
      <w:r w:rsidR="00752548">
        <w:rPr>
          <w:sz w:val="24"/>
        </w:rPr>
        <w:t>8</w:t>
      </w:r>
      <w:r>
        <w:rPr>
          <w:sz w:val="24"/>
        </w:rPr>
        <w:t xml:space="preserve"> року №___</w:t>
      </w:r>
    </w:p>
    <w:p w:rsidR="00FA5FA2" w:rsidRDefault="00FA5FA2">
      <w:pPr>
        <w:spacing w:before="120"/>
        <w:jc w:val="both"/>
        <w:rPr>
          <w:sz w:val="24"/>
        </w:rPr>
      </w:pPr>
      <w:r>
        <w:rPr>
          <w:sz w:val="24"/>
        </w:rPr>
        <w:t xml:space="preserve">Голова науково-методичної комісії  ____________________ </w:t>
      </w:r>
      <w:r>
        <w:rPr>
          <w:sz w:val="24"/>
          <w:lang w:val="ru-RU"/>
        </w:rPr>
        <w:t xml:space="preserve">  </w:t>
      </w:r>
      <w:r w:rsidR="00752548">
        <w:rPr>
          <w:sz w:val="24"/>
        </w:rPr>
        <w:t>Петренко-Лисак А.О.</w:t>
      </w:r>
    </w:p>
    <w:p w:rsidR="00FA5FA2" w:rsidRDefault="00FA5FA2">
      <w:pPr>
        <w:ind w:left="3828" w:firstLine="420"/>
        <w:rPr>
          <w:sz w:val="16"/>
          <w:szCs w:val="16"/>
        </w:rPr>
      </w:pPr>
      <w:r>
        <w:rPr>
          <w:sz w:val="16"/>
          <w:szCs w:val="16"/>
        </w:rPr>
        <w:t>(підпис)</w:t>
      </w:r>
      <w:r>
        <w:rPr>
          <w:sz w:val="16"/>
          <w:szCs w:val="16"/>
        </w:rPr>
        <w:tab/>
      </w:r>
      <w:r>
        <w:rPr>
          <w:sz w:val="16"/>
          <w:szCs w:val="16"/>
        </w:rPr>
        <w:tab/>
      </w:r>
      <w:r>
        <w:rPr>
          <w:sz w:val="16"/>
          <w:szCs w:val="16"/>
          <w:lang w:val="ru-RU"/>
        </w:rPr>
        <w:tab/>
      </w:r>
      <w:r w:rsidRPr="00603C7F">
        <w:rPr>
          <w:sz w:val="16"/>
          <w:szCs w:val="16"/>
          <w:lang w:val="ru-RU"/>
        </w:rPr>
        <w:t xml:space="preserve">    </w:t>
      </w:r>
      <w:r>
        <w:rPr>
          <w:sz w:val="16"/>
          <w:szCs w:val="16"/>
        </w:rPr>
        <w:t xml:space="preserve"> (прізвище та ініціали)</w:t>
      </w:r>
    </w:p>
    <w:p w:rsidR="00FA5FA2" w:rsidRDefault="00FA5FA2">
      <w:pPr>
        <w:jc w:val="both"/>
        <w:rPr>
          <w:sz w:val="24"/>
        </w:rPr>
      </w:pPr>
    </w:p>
    <w:p w:rsidR="00FA5FA2" w:rsidRDefault="00FA5FA2">
      <w:pPr>
        <w:jc w:val="both"/>
        <w:rPr>
          <w:sz w:val="24"/>
        </w:rPr>
      </w:pPr>
      <w:r>
        <w:rPr>
          <w:sz w:val="24"/>
        </w:rPr>
        <w:t>«_____» _________________ 20</w:t>
      </w:r>
      <w:r w:rsidR="00DA155D">
        <w:rPr>
          <w:sz w:val="24"/>
        </w:rPr>
        <w:t>1</w:t>
      </w:r>
      <w:r w:rsidR="00752548">
        <w:rPr>
          <w:sz w:val="24"/>
        </w:rPr>
        <w:t>8</w:t>
      </w:r>
      <w:r>
        <w:rPr>
          <w:sz w:val="24"/>
        </w:rPr>
        <w:t xml:space="preserve"> року</w:t>
      </w:r>
    </w:p>
    <w:p w:rsidR="00FA5FA2" w:rsidRDefault="00FA5FA2">
      <w:pPr>
        <w:jc w:val="both"/>
        <w:rPr>
          <w:sz w:val="18"/>
          <w:szCs w:val="18"/>
        </w:rPr>
      </w:pPr>
    </w:p>
    <w:p w:rsidR="00FA5FA2" w:rsidRDefault="00FA5FA2">
      <w:pPr>
        <w:jc w:val="both"/>
        <w:rPr>
          <w:sz w:val="18"/>
          <w:szCs w:val="18"/>
        </w:rPr>
      </w:pPr>
    </w:p>
    <w:p w:rsidR="00FA5FA2" w:rsidRDefault="00FA5FA2">
      <w:pPr>
        <w:pageBreakBefore/>
        <w:jc w:val="center"/>
        <w:rPr>
          <w:b/>
          <w:bCs/>
          <w:sz w:val="26"/>
          <w:szCs w:val="26"/>
        </w:rPr>
      </w:pPr>
    </w:p>
    <w:p w:rsidR="0032668D" w:rsidRPr="0032668D" w:rsidRDefault="00FA5FA2" w:rsidP="0032668D">
      <w:pPr>
        <w:spacing w:before="120"/>
        <w:jc w:val="both"/>
        <w:rPr>
          <w:sz w:val="24"/>
        </w:rPr>
      </w:pPr>
      <w:r>
        <w:rPr>
          <w:b/>
          <w:sz w:val="24"/>
        </w:rPr>
        <w:t xml:space="preserve">1. Мета дисципліни </w:t>
      </w:r>
      <w:r>
        <w:rPr>
          <w:sz w:val="24"/>
        </w:rPr>
        <w:t>–</w:t>
      </w:r>
      <w:r w:rsidR="006B5C03">
        <w:rPr>
          <w:sz w:val="24"/>
        </w:rPr>
        <w:t xml:space="preserve"> </w:t>
      </w:r>
      <w:r w:rsidR="0032668D" w:rsidRPr="0032668D">
        <w:rPr>
          <w:sz w:val="24"/>
        </w:rPr>
        <w:t xml:space="preserve">сформувати й поглибити знання студентів про історію та сучасний стан розвитку соціологічних теорій соціального порядку, ознайомити їх із актуальними тенденціями розвитку соціології, представити перспективи розвитку сучасного соціологічного теоретизування, отримати навички здійснення теоретичного аналізу існуючих дослідницьких підходів, пошуку теоретичних проблем та можливих шляхів їх розв’язання. </w:t>
      </w:r>
    </w:p>
    <w:p w:rsidR="00FA5FA2" w:rsidRDefault="00FA5FA2">
      <w:pPr>
        <w:spacing w:before="120"/>
        <w:jc w:val="both"/>
        <w:rPr>
          <w:b/>
          <w:sz w:val="24"/>
        </w:rPr>
      </w:pPr>
      <w:r>
        <w:rPr>
          <w:b/>
          <w:sz w:val="24"/>
        </w:rPr>
        <w:t>2. Попередні вимоги до опанування або вибору навчальної дисципліни:</w:t>
      </w:r>
    </w:p>
    <w:p w:rsidR="00FA5FA2" w:rsidRDefault="00975FB2" w:rsidP="00975FB2">
      <w:pPr>
        <w:spacing w:before="60"/>
        <w:ind w:left="567"/>
        <w:jc w:val="both"/>
        <w:rPr>
          <w:i/>
          <w:iCs/>
          <w:sz w:val="22"/>
          <w:szCs w:val="22"/>
        </w:rPr>
      </w:pPr>
      <w:r>
        <w:rPr>
          <w:i/>
          <w:iCs/>
          <w:sz w:val="22"/>
          <w:szCs w:val="22"/>
        </w:rPr>
        <w:t xml:space="preserve">1. </w:t>
      </w:r>
      <w:r w:rsidR="00FA5FA2">
        <w:rPr>
          <w:i/>
          <w:iCs/>
          <w:sz w:val="22"/>
          <w:szCs w:val="22"/>
        </w:rPr>
        <w:t xml:space="preserve">Знати </w:t>
      </w:r>
      <w:r w:rsidR="00CC4823" w:rsidRPr="00CC4823">
        <w:rPr>
          <w:i/>
          <w:iCs/>
          <w:sz w:val="22"/>
          <w:szCs w:val="22"/>
        </w:rPr>
        <w:t>основні етапи розвитку соціології, ключові напрямки сучасної соціологічної теорії</w:t>
      </w:r>
      <w:r w:rsidR="00CC4823">
        <w:rPr>
          <w:i/>
          <w:iCs/>
          <w:sz w:val="22"/>
          <w:szCs w:val="22"/>
        </w:rPr>
        <w:t>.</w:t>
      </w:r>
    </w:p>
    <w:p w:rsidR="00FA5FA2" w:rsidRDefault="00975FB2" w:rsidP="00975FB2">
      <w:pPr>
        <w:spacing w:before="60"/>
        <w:ind w:left="567"/>
        <w:jc w:val="both"/>
        <w:rPr>
          <w:i/>
          <w:iCs/>
          <w:sz w:val="22"/>
          <w:szCs w:val="22"/>
        </w:rPr>
      </w:pPr>
      <w:r>
        <w:rPr>
          <w:i/>
          <w:iCs/>
          <w:sz w:val="22"/>
          <w:szCs w:val="22"/>
        </w:rPr>
        <w:t xml:space="preserve">2. </w:t>
      </w:r>
      <w:r w:rsidR="00FA5FA2">
        <w:rPr>
          <w:i/>
          <w:iCs/>
          <w:sz w:val="22"/>
          <w:szCs w:val="22"/>
        </w:rPr>
        <w:t xml:space="preserve">Вміти </w:t>
      </w:r>
      <w:r w:rsidR="00BD0EDC">
        <w:rPr>
          <w:i/>
          <w:iCs/>
          <w:sz w:val="22"/>
          <w:szCs w:val="22"/>
        </w:rPr>
        <w:t xml:space="preserve">працювати з </w:t>
      </w:r>
      <w:r w:rsidR="00072E72">
        <w:rPr>
          <w:i/>
          <w:iCs/>
          <w:sz w:val="22"/>
          <w:szCs w:val="22"/>
        </w:rPr>
        <w:t>наукової літературою та першоджерелами</w:t>
      </w:r>
    </w:p>
    <w:p w:rsidR="00FA5FA2" w:rsidRDefault="00975FB2" w:rsidP="00975FB2">
      <w:pPr>
        <w:spacing w:before="60"/>
        <w:ind w:left="567"/>
        <w:jc w:val="both"/>
        <w:rPr>
          <w:i/>
          <w:iCs/>
          <w:sz w:val="22"/>
          <w:szCs w:val="22"/>
        </w:rPr>
      </w:pPr>
      <w:r>
        <w:rPr>
          <w:i/>
          <w:iCs/>
          <w:sz w:val="22"/>
          <w:szCs w:val="22"/>
        </w:rPr>
        <w:t xml:space="preserve">3. </w:t>
      </w:r>
      <w:r w:rsidR="00FA5FA2">
        <w:rPr>
          <w:i/>
          <w:iCs/>
          <w:sz w:val="22"/>
          <w:szCs w:val="22"/>
        </w:rPr>
        <w:t xml:space="preserve">Володіти </w:t>
      </w:r>
      <w:r w:rsidR="00CC4823" w:rsidRPr="00CC4823">
        <w:rPr>
          <w:i/>
          <w:iCs/>
          <w:sz w:val="22"/>
          <w:szCs w:val="22"/>
        </w:rPr>
        <w:t>понятійним апаратом сучасної соціологічної теорії</w:t>
      </w:r>
    </w:p>
    <w:p w:rsidR="00527479" w:rsidRDefault="00FA5FA2" w:rsidP="006B58C3">
      <w:pPr>
        <w:spacing w:before="120"/>
        <w:rPr>
          <w:sz w:val="24"/>
        </w:rPr>
      </w:pPr>
      <w:r>
        <w:rPr>
          <w:b/>
          <w:bCs/>
          <w:sz w:val="24"/>
        </w:rPr>
        <w:t xml:space="preserve">3. Анотація навчальної </w:t>
      </w:r>
      <w:r w:rsidRPr="00FF1C51">
        <w:rPr>
          <w:b/>
          <w:bCs/>
          <w:sz w:val="24"/>
        </w:rPr>
        <w:t>дисципліни</w:t>
      </w:r>
      <w:r w:rsidRPr="00FF1C51">
        <w:rPr>
          <w:sz w:val="24"/>
        </w:rPr>
        <w:t>:</w:t>
      </w:r>
      <w:r w:rsidR="006B58C3" w:rsidRPr="006B58C3">
        <w:rPr>
          <w:sz w:val="24"/>
        </w:rPr>
        <w:t xml:space="preserve"> </w:t>
      </w:r>
      <w:r w:rsidR="00527479">
        <w:rPr>
          <w:sz w:val="24"/>
        </w:rPr>
        <w:t xml:space="preserve">У дисципліні представлені класичні й новітні тенденції розвитку сучасної соціологічної теорії, особлива увага приділяється дослідженню різноманітних моделей пояснення однієї із основних </w:t>
      </w:r>
      <w:r w:rsidR="0032668D">
        <w:rPr>
          <w:sz w:val="24"/>
        </w:rPr>
        <w:t>тем</w:t>
      </w:r>
      <w:r w:rsidR="00527479">
        <w:rPr>
          <w:sz w:val="24"/>
        </w:rPr>
        <w:t xml:space="preserve"> соціологічного теоретизування –</w:t>
      </w:r>
      <w:r w:rsidR="0032668D">
        <w:rPr>
          <w:sz w:val="24"/>
        </w:rPr>
        <w:t xml:space="preserve"> проблемі соціального порядку</w:t>
      </w:r>
      <w:r w:rsidR="00527479">
        <w:rPr>
          <w:sz w:val="24"/>
        </w:rPr>
        <w:t xml:space="preserve">. Прослідковується зв'язок проблеми </w:t>
      </w:r>
      <w:r w:rsidR="0032668D">
        <w:rPr>
          <w:sz w:val="24"/>
        </w:rPr>
        <w:t>соціального порядку з</w:t>
      </w:r>
      <w:r w:rsidR="00527479">
        <w:rPr>
          <w:sz w:val="24"/>
        </w:rPr>
        <w:t xml:space="preserve"> іншими концептуальними сферами сучасної соціології.</w:t>
      </w:r>
    </w:p>
    <w:p w:rsidR="00527479" w:rsidRDefault="00FA5FA2">
      <w:pPr>
        <w:spacing w:before="120"/>
        <w:jc w:val="both"/>
        <w:rPr>
          <w:sz w:val="24"/>
        </w:rPr>
      </w:pPr>
      <w:r>
        <w:rPr>
          <w:b/>
          <w:sz w:val="24"/>
        </w:rPr>
        <w:t>4. Завдання (навчальні цілі)</w:t>
      </w:r>
      <w:r>
        <w:rPr>
          <w:sz w:val="24"/>
        </w:rPr>
        <w:t xml:space="preserve">: </w:t>
      </w:r>
      <w:r w:rsidR="0032668D" w:rsidRPr="0032668D">
        <w:rPr>
          <w:sz w:val="24"/>
        </w:rPr>
        <w:t xml:space="preserve">дати розгорнуту картину ситуації в сучасному соціологічному теоретизуванні крізь призму різноманітних моделей соціологічного пояснення однієї із ключових </w:t>
      </w:r>
      <w:r w:rsidR="00A00572">
        <w:rPr>
          <w:sz w:val="24"/>
        </w:rPr>
        <w:t>проблем</w:t>
      </w:r>
      <w:r w:rsidR="0032668D" w:rsidRPr="0032668D">
        <w:rPr>
          <w:sz w:val="24"/>
        </w:rPr>
        <w:t xml:space="preserve"> соціологічної теорії – проблеми соціального порядку. </w:t>
      </w:r>
    </w:p>
    <w:p w:rsidR="00BD0EDC" w:rsidRDefault="00BD0EDC">
      <w:pPr>
        <w:spacing w:before="120"/>
        <w:jc w:val="both"/>
        <w:rPr>
          <w:sz w:val="24"/>
        </w:rPr>
      </w:pPr>
      <w:r>
        <w:rPr>
          <w:sz w:val="24"/>
        </w:rPr>
        <w:t xml:space="preserve">Це спрямовано на формування </w:t>
      </w:r>
      <w:proofErr w:type="spellStart"/>
      <w:r>
        <w:rPr>
          <w:sz w:val="24"/>
        </w:rPr>
        <w:t>компетентностей</w:t>
      </w:r>
      <w:proofErr w:type="spellEnd"/>
      <w:r>
        <w:rPr>
          <w:sz w:val="24"/>
        </w:rPr>
        <w:t>:</w:t>
      </w:r>
    </w:p>
    <w:p w:rsidR="006C7FAB" w:rsidRPr="00BD0EDC" w:rsidRDefault="006C7FAB" w:rsidP="006C7FAB">
      <w:pPr>
        <w:pStyle w:val="afa"/>
        <w:numPr>
          <w:ilvl w:val="0"/>
          <w:numId w:val="8"/>
        </w:numPr>
        <w:spacing w:before="120"/>
        <w:jc w:val="both"/>
        <w:rPr>
          <w:sz w:val="24"/>
        </w:rPr>
      </w:pPr>
      <w:r w:rsidRPr="006C7FAB">
        <w:rPr>
          <w:sz w:val="24"/>
        </w:rPr>
        <w:t xml:space="preserve">Здатність самостійно формулювати цілі, ставить конкретні завдання наукових досліджень і вирішувати їх за допомогою сучасних дослідницьких методів </w:t>
      </w:r>
      <w:r w:rsidRPr="00BD0EDC">
        <w:rPr>
          <w:sz w:val="24"/>
        </w:rPr>
        <w:t>(фк</w:t>
      </w:r>
      <w:r>
        <w:rPr>
          <w:sz w:val="24"/>
        </w:rPr>
        <w:t>30</w:t>
      </w:r>
      <w:r w:rsidRPr="00BD0EDC">
        <w:rPr>
          <w:sz w:val="24"/>
        </w:rPr>
        <w:t>)</w:t>
      </w:r>
    </w:p>
    <w:p w:rsidR="006C7FAB" w:rsidRPr="00BD0EDC" w:rsidRDefault="006C7FAB" w:rsidP="006C7FAB">
      <w:pPr>
        <w:pStyle w:val="afa"/>
        <w:numPr>
          <w:ilvl w:val="0"/>
          <w:numId w:val="8"/>
        </w:numPr>
        <w:spacing w:before="120"/>
        <w:jc w:val="both"/>
        <w:rPr>
          <w:sz w:val="24"/>
        </w:rPr>
      </w:pPr>
      <w:r w:rsidRPr="006C7FAB">
        <w:rPr>
          <w:sz w:val="24"/>
        </w:rPr>
        <w:t xml:space="preserve">Здатність використовувати базові теоретичні знання, практичні навички й вміння для участі в наукових і науково-прикладних дослідженнях, аналітичної і консалтингової діяльності </w:t>
      </w:r>
      <w:r w:rsidRPr="00BD0EDC">
        <w:rPr>
          <w:sz w:val="24"/>
        </w:rPr>
        <w:t>(фк</w:t>
      </w:r>
      <w:r>
        <w:rPr>
          <w:sz w:val="24"/>
        </w:rPr>
        <w:t>31</w:t>
      </w:r>
      <w:r w:rsidRPr="00BD0EDC">
        <w:rPr>
          <w:sz w:val="24"/>
        </w:rPr>
        <w:t>)</w:t>
      </w:r>
    </w:p>
    <w:p w:rsidR="00BD0EDC" w:rsidRPr="00BD0EDC" w:rsidRDefault="006C7FAB" w:rsidP="006C7FAB">
      <w:pPr>
        <w:pStyle w:val="afa"/>
        <w:numPr>
          <w:ilvl w:val="0"/>
          <w:numId w:val="8"/>
        </w:numPr>
        <w:spacing w:before="120"/>
        <w:jc w:val="both"/>
        <w:rPr>
          <w:sz w:val="24"/>
        </w:rPr>
      </w:pPr>
      <w:r w:rsidRPr="006C7FAB">
        <w:rPr>
          <w:sz w:val="24"/>
        </w:rPr>
        <w:t xml:space="preserve">Здатність </w:t>
      </w:r>
      <w:proofErr w:type="spellStart"/>
      <w:r w:rsidRPr="006C7FAB">
        <w:rPr>
          <w:sz w:val="24"/>
        </w:rPr>
        <w:t>операціоналізувати</w:t>
      </w:r>
      <w:proofErr w:type="spellEnd"/>
      <w:r w:rsidRPr="006C7FAB">
        <w:rPr>
          <w:sz w:val="24"/>
        </w:rPr>
        <w:t xml:space="preserve"> концепти сучасних соціологічних торій в дослідженнях суспільства </w:t>
      </w:r>
      <w:r w:rsidR="00BD0EDC" w:rsidRPr="00BD0EDC">
        <w:rPr>
          <w:sz w:val="24"/>
        </w:rPr>
        <w:t>(фк</w:t>
      </w:r>
      <w:r>
        <w:rPr>
          <w:sz w:val="24"/>
        </w:rPr>
        <w:t>32</w:t>
      </w:r>
      <w:r w:rsidR="00BD0EDC" w:rsidRPr="00BD0EDC">
        <w:rPr>
          <w:sz w:val="24"/>
        </w:rPr>
        <w:t>)</w:t>
      </w:r>
    </w:p>
    <w:p w:rsidR="00FA5FA2" w:rsidRDefault="00FA5FA2">
      <w:pPr>
        <w:spacing w:before="120"/>
        <w:ind w:left="284" w:hanging="284"/>
        <w:jc w:val="both"/>
        <w:rPr>
          <w:i/>
          <w:sz w:val="20"/>
          <w:szCs w:val="20"/>
        </w:rPr>
      </w:pPr>
      <w:r>
        <w:rPr>
          <w:b/>
          <w:sz w:val="24"/>
        </w:rPr>
        <w:t>5. Результати навчання за дисципліною:</w:t>
      </w:r>
    </w:p>
    <w:tbl>
      <w:tblPr>
        <w:tblW w:w="0" w:type="auto"/>
        <w:tblInd w:w="-5" w:type="dxa"/>
        <w:tblLayout w:type="fixed"/>
        <w:tblCellMar>
          <w:left w:w="28" w:type="dxa"/>
          <w:right w:w="28" w:type="dxa"/>
        </w:tblCellMar>
        <w:tblLook w:val="0000" w:firstRow="0" w:lastRow="0" w:firstColumn="0" w:lastColumn="0" w:noHBand="0" w:noVBand="0"/>
      </w:tblPr>
      <w:tblGrid>
        <w:gridCol w:w="483"/>
        <w:gridCol w:w="4110"/>
        <w:gridCol w:w="2268"/>
        <w:gridCol w:w="1701"/>
        <w:gridCol w:w="1286"/>
      </w:tblGrid>
      <w:tr w:rsidR="00FA5FA2" w:rsidTr="002C529F">
        <w:tc>
          <w:tcPr>
            <w:tcW w:w="4593" w:type="dxa"/>
            <w:gridSpan w:val="2"/>
            <w:tcBorders>
              <w:top w:val="single" w:sz="4" w:space="0" w:color="000000"/>
              <w:left w:val="single" w:sz="4" w:space="0" w:color="000000"/>
              <w:bottom w:val="single" w:sz="4" w:space="0" w:color="000000"/>
            </w:tcBorders>
            <w:shd w:val="clear" w:color="auto" w:fill="auto"/>
            <w:vAlign w:val="center"/>
          </w:tcPr>
          <w:p w:rsidR="00FA5FA2" w:rsidRDefault="00FA5FA2">
            <w:pPr>
              <w:snapToGrid w:val="0"/>
              <w:spacing w:line="192" w:lineRule="auto"/>
              <w:jc w:val="center"/>
              <w:rPr>
                <w:b/>
                <w:bCs/>
                <w:sz w:val="24"/>
              </w:rPr>
            </w:pPr>
            <w:r>
              <w:rPr>
                <w:b/>
                <w:bCs/>
                <w:sz w:val="24"/>
              </w:rPr>
              <w:t>Результат навчання</w:t>
            </w:r>
          </w:p>
          <w:p w:rsidR="00FA5FA2" w:rsidRDefault="00FA5FA2" w:rsidP="00EA2AE8">
            <w:pPr>
              <w:spacing w:line="192" w:lineRule="auto"/>
              <w:jc w:val="center"/>
              <w:rPr>
                <w:b/>
                <w:bCs/>
                <w:sz w:val="20"/>
                <w:szCs w:val="20"/>
              </w:rPr>
            </w:pPr>
            <w:r>
              <w:rPr>
                <w:b/>
                <w:bCs/>
                <w:sz w:val="24"/>
              </w:rPr>
              <w:t>(</w:t>
            </w:r>
            <w:r>
              <w:rPr>
                <w:b/>
                <w:bCs/>
                <w:sz w:val="20"/>
                <w:szCs w:val="20"/>
              </w:rPr>
              <w:t>1. знати; 2. вміти; 3. комунікація; 4. автономність та відповідальність)</w:t>
            </w:r>
          </w:p>
        </w:tc>
        <w:tc>
          <w:tcPr>
            <w:tcW w:w="2268" w:type="dxa"/>
            <w:vMerge w:val="restart"/>
            <w:tcBorders>
              <w:top w:val="single" w:sz="4" w:space="0" w:color="000000"/>
              <w:left w:val="single" w:sz="4" w:space="0" w:color="000000"/>
              <w:bottom w:val="single" w:sz="4" w:space="0" w:color="000000"/>
            </w:tcBorders>
            <w:shd w:val="clear" w:color="auto" w:fill="auto"/>
            <w:vAlign w:val="center"/>
          </w:tcPr>
          <w:p w:rsidR="00FA5FA2" w:rsidRDefault="00FA5FA2">
            <w:pPr>
              <w:snapToGrid w:val="0"/>
              <w:jc w:val="center"/>
              <w:rPr>
                <w:b/>
                <w:bCs/>
                <w:sz w:val="22"/>
                <w:szCs w:val="22"/>
              </w:rPr>
            </w:pPr>
            <w:r>
              <w:rPr>
                <w:b/>
                <w:bCs/>
                <w:sz w:val="22"/>
                <w:szCs w:val="22"/>
              </w:rPr>
              <w:t>Форми (та/або методи і технології) викладання і навчання</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FA5FA2" w:rsidRDefault="00FA5FA2">
            <w:pPr>
              <w:snapToGrid w:val="0"/>
              <w:jc w:val="center"/>
              <w:rPr>
                <w:b/>
                <w:bCs/>
                <w:sz w:val="22"/>
                <w:szCs w:val="22"/>
              </w:rPr>
            </w:pPr>
            <w:r>
              <w:rPr>
                <w:b/>
                <w:bCs/>
                <w:sz w:val="22"/>
                <w:szCs w:val="22"/>
              </w:rPr>
              <w:t>Методи оцінювання та пороговий критерій оцінювання (за необхідності)</w:t>
            </w: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FA2" w:rsidRDefault="00FA5FA2">
            <w:pPr>
              <w:snapToGrid w:val="0"/>
              <w:jc w:val="center"/>
              <w:rPr>
                <w:b/>
                <w:bCs/>
                <w:sz w:val="22"/>
                <w:szCs w:val="22"/>
              </w:rPr>
            </w:pPr>
            <w:r>
              <w:rPr>
                <w:b/>
                <w:bCs/>
                <w:sz w:val="22"/>
                <w:szCs w:val="22"/>
              </w:rPr>
              <w:t>Відсоток у підсумковій оцінці з дисципліни</w:t>
            </w:r>
          </w:p>
        </w:tc>
      </w:tr>
      <w:tr w:rsidR="00FA5FA2" w:rsidTr="002C529F">
        <w:tc>
          <w:tcPr>
            <w:tcW w:w="483" w:type="dxa"/>
            <w:tcBorders>
              <w:top w:val="single" w:sz="4" w:space="0" w:color="000000"/>
              <w:left w:val="single" w:sz="4" w:space="0" w:color="000000"/>
              <w:bottom w:val="single" w:sz="4" w:space="0" w:color="000000"/>
            </w:tcBorders>
            <w:shd w:val="clear" w:color="auto" w:fill="auto"/>
            <w:vAlign w:val="center"/>
          </w:tcPr>
          <w:p w:rsidR="00FA5FA2" w:rsidRDefault="00FA5FA2">
            <w:pPr>
              <w:snapToGrid w:val="0"/>
              <w:jc w:val="center"/>
              <w:rPr>
                <w:b/>
                <w:bCs/>
                <w:sz w:val="22"/>
                <w:szCs w:val="22"/>
              </w:rPr>
            </w:pPr>
            <w:r>
              <w:rPr>
                <w:b/>
                <w:bCs/>
                <w:sz w:val="22"/>
                <w:szCs w:val="22"/>
              </w:rPr>
              <w:t>Код</w:t>
            </w:r>
          </w:p>
        </w:tc>
        <w:tc>
          <w:tcPr>
            <w:tcW w:w="4110" w:type="dxa"/>
            <w:tcBorders>
              <w:top w:val="single" w:sz="4" w:space="0" w:color="000000"/>
              <w:left w:val="single" w:sz="4" w:space="0" w:color="000000"/>
              <w:bottom w:val="single" w:sz="4" w:space="0" w:color="000000"/>
            </w:tcBorders>
            <w:shd w:val="clear" w:color="auto" w:fill="auto"/>
            <w:vAlign w:val="center"/>
          </w:tcPr>
          <w:p w:rsidR="00FA5FA2" w:rsidRDefault="00FA5FA2">
            <w:pPr>
              <w:snapToGrid w:val="0"/>
              <w:jc w:val="center"/>
              <w:rPr>
                <w:b/>
                <w:bCs/>
                <w:sz w:val="22"/>
                <w:szCs w:val="22"/>
              </w:rPr>
            </w:pPr>
            <w:r>
              <w:rPr>
                <w:b/>
                <w:bCs/>
                <w:sz w:val="22"/>
                <w:szCs w:val="22"/>
              </w:rPr>
              <w:t>Результат навчання</w:t>
            </w:r>
          </w:p>
        </w:tc>
        <w:tc>
          <w:tcPr>
            <w:tcW w:w="2268" w:type="dxa"/>
            <w:vMerge/>
            <w:tcBorders>
              <w:top w:val="single" w:sz="4" w:space="0" w:color="000000"/>
              <w:left w:val="single" w:sz="4" w:space="0" w:color="000000"/>
              <w:bottom w:val="single" w:sz="4" w:space="0" w:color="000000"/>
            </w:tcBorders>
            <w:shd w:val="clear" w:color="auto" w:fill="auto"/>
          </w:tcPr>
          <w:p w:rsidR="00FA5FA2" w:rsidRDefault="00FA5FA2">
            <w:pPr>
              <w:snapToGrid w:val="0"/>
              <w:jc w:val="both"/>
              <w:rPr>
                <w:i/>
                <w:sz w:val="24"/>
              </w:rPr>
            </w:pPr>
          </w:p>
        </w:tc>
        <w:tc>
          <w:tcPr>
            <w:tcW w:w="1701" w:type="dxa"/>
            <w:vMerge/>
            <w:tcBorders>
              <w:top w:val="single" w:sz="4" w:space="0" w:color="000000"/>
              <w:left w:val="single" w:sz="4" w:space="0" w:color="000000"/>
              <w:bottom w:val="single" w:sz="4" w:space="0" w:color="000000"/>
            </w:tcBorders>
            <w:shd w:val="clear" w:color="auto" w:fill="auto"/>
          </w:tcPr>
          <w:p w:rsidR="00FA5FA2" w:rsidRDefault="00FA5FA2">
            <w:pPr>
              <w:snapToGrid w:val="0"/>
              <w:jc w:val="both"/>
              <w:rPr>
                <w:i/>
                <w:sz w:val="24"/>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tcPr>
          <w:p w:rsidR="00FA5FA2" w:rsidRDefault="00FA5FA2">
            <w:pPr>
              <w:snapToGrid w:val="0"/>
              <w:jc w:val="both"/>
              <w:rPr>
                <w:i/>
                <w:sz w:val="24"/>
              </w:rPr>
            </w:pPr>
          </w:p>
        </w:tc>
      </w:tr>
      <w:tr w:rsidR="00987E21" w:rsidRPr="006B58C3" w:rsidTr="00FE40EF">
        <w:tc>
          <w:tcPr>
            <w:tcW w:w="483" w:type="dxa"/>
            <w:tcBorders>
              <w:top w:val="single" w:sz="4" w:space="0" w:color="000000"/>
              <w:left w:val="single" w:sz="4" w:space="0" w:color="000000"/>
              <w:bottom w:val="single" w:sz="4" w:space="0" w:color="000000"/>
            </w:tcBorders>
            <w:shd w:val="clear" w:color="auto" w:fill="auto"/>
          </w:tcPr>
          <w:p w:rsidR="00987E21" w:rsidRPr="006B58C3" w:rsidRDefault="00987E21" w:rsidP="006B58C3">
            <w:pPr>
              <w:snapToGrid w:val="0"/>
              <w:spacing w:line="240" w:lineRule="exact"/>
              <w:jc w:val="both"/>
              <w:rPr>
                <w:i/>
                <w:sz w:val="22"/>
                <w:szCs w:val="22"/>
              </w:rPr>
            </w:pPr>
            <w:r w:rsidRPr="006B58C3">
              <w:rPr>
                <w:i/>
                <w:sz w:val="22"/>
                <w:szCs w:val="22"/>
              </w:rPr>
              <w:t>1.1</w:t>
            </w:r>
          </w:p>
        </w:tc>
        <w:tc>
          <w:tcPr>
            <w:tcW w:w="4110" w:type="dxa"/>
            <w:tcBorders>
              <w:top w:val="single" w:sz="4" w:space="0" w:color="000000"/>
              <w:left w:val="single" w:sz="4" w:space="0" w:color="000000"/>
              <w:bottom w:val="single" w:sz="4" w:space="0" w:color="000000"/>
            </w:tcBorders>
            <w:shd w:val="clear" w:color="auto" w:fill="auto"/>
          </w:tcPr>
          <w:p w:rsidR="00987E21" w:rsidRPr="006B58C3" w:rsidRDefault="0032668D" w:rsidP="006B58C3">
            <w:pPr>
              <w:spacing w:line="240" w:lineRule="exact"/>
              <w:rPr>
                <w:sz w:val="22"/>
                <w:szCs w:val="22"/>
              </w:rPr>
            </w:pPr>
            <w:r w:rsidRPr="006B58C3">
              <w:rPr>
                <w:sz w:val="22"/>
                <w:szCs w:val="22"/>
              </w:rPr>
              <w:t>основні принципові положення концепцій соціального порядку</w:t>
            </w:r>
          </w:p>
        </w:tc>
        <w:tc>
          <w:tcPr>
            <w:tcW w:w="2268" w:type="dxa"/>
            <w:tcBorders>
              <w:top w:val="single" w:sz="4" w:space="0" w:color="000000"/>
              <w:left w:val="single" w:sz="4" w:space="0" w:color="000000"/>
              <w:bottom w:val="single" w:sz="4" w:space="0" w:color="000000"/>
            </w:tcBorders>
            <w:shd w:val="clear" w:color="auto" w:fill="auto"/>
            <w:vAlign w:val="bottom"/>
          </w:tcPr>
          <w:p w:rsidR="00987E21" w:rsidRPr="006B58C3" w:rsidRDefault="00987E21" w:rsidP="006B58C3">
            <w:pPr>
              <w:spacing w:before="120" w:line="240" w:lineRule="exact"/>
              <w:jc w:val="both"/>
              <w:rPr>
                <w:sz w:val="22"/>
                <w:szCs w:val="22"/>
                <w:lang w:val="ru-RU"/>
              </w:rPr>
            </w:pPr>
            <w:r w:rsidRPr="006B58C3">
              <w:rPr>
                <w:sz w:val="22"/>
                <w:szCs w:val="22"/>
              </w:rPr>
              <w:t xml:space="preserve">Лекція, семінар, самостійна робота </w:t>
            </w:r>
          </w:p>
        </w:tc>
        <w:tc>
          <w:tcPr>
            <w:tcW w:w="1701" w:type="dxa"/>
            <w:tcBorders>
              <w:top w:val="single" w:sz="4" w:space="0" w:color="000000"/>
              <w:left w:val="single" w:sz="4" w:space="0" w:color="000000"/>
              <w:bottom w:val="single" w:sz="4" w:space="0" w:color="000000"/>
            </w:tcBorders>
            <w:shd w:val="clear" w:color="auto" w:fill="auto"/>
          </w:tcPr>
          <w:p w:rsidR="00987E21" w:rsidRPr="006B58C3" w:rsidRDefault="00DF159D" w:rsidP="006B58C3">
            <w:pPr>
              <w:snapToGrid w:val="0"/>
              <w:spacing w:line="240" w:lineRule="exact"/>
              <w:rPr>
                <w:i/>
                <w:sz w:val="22"/>
                <w:szCs w:val="22"/>
              </w:rPr>
            </w:pPr>
            <w:r w:rsidRPr="006B58C3">
              <w:rPr>
                <w:i/>
                <w:sz w:val="22"/>
                <w:szCs w:val="22"/>
              </w:rPr>
              <w:t>Тест</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987E21" w:rsidRPr="006B58C3" w:rsidRDefault="00987E21" w:rsidP="006B58C3">
            <w:pPr>
              <w:snapToGrid w:val="0"/>
              <w:spacing w:line="240" w:lineRule="exact"/>
              <w:jc w:val="center"/>
              <w:rPr>
                <w:i/>
                <w:sz w:val="22"/>
                <w:szCs w:val="22"/>
              </w:rPr>
            </w:pPr>
            <w:r w:rsidRPr="006B58C3">
              <w:rPr>
                <w:i/>
                <w:sz w:val="22"/>
                <w:szCs w:val="22"/>
              </w:rPr>
              <w:t>5</w:t>
            </w:r>
          </w:p>
        </w:tc>
      </w:tr>
      <w:tr w:rsidR="00987E21" w:rsidRPr="006B58C3" w:rsidTr="00E20F9A">
        <w:tc>
          <w:tcPr>
            <w:tcW w:w="483" w:type="dxa"/>
            <w:tcBorders>
              <w:top w:val="single" w:sz="4" w:space="0" w:color="000000"/>
              <w:left w:val="single" w:sz="4" w:space="0" w:color="000000"/>
              <w:bottom w:val="single" w:sz="4" w:space="0" w:color="000000"/>
            </w:tcBorders>
            <w:shd w:val="clear" w:color="auto" w:fill="auto"/>
          </w:tcPr>
          <w:p w:rsidR="00987E21" w:rsidRPr="006B58C3" w:rsidRDefault="00987E21" w:rsidP="006B58C3">
            <w:pPr>
              <w:snapToGrid w:val="0"/>
              <w:spacing w:line="240" w:lineRule="exact"/>
              <w:jc w:val="both"/>
              <w:rPr>
                <w:i/>
                <w:sz w:val="22"/>
                <w:szCs w:val="22"/>
              </w:rPr>
            </w:pPr>
            <w:r w:rsidRPr="006B58C3">
              <w:rPr>
                <w:i/>
                <w:sz w:val="22"/>
                <w:szCs w:val="22"/>
              </w:rPr>
              <w:t>1.2</w:t>
            </w:r>
          </w:p>
        </w:tc>
        <w:tc>
          <w:tcPr>
            <w:tcW w:w="4110" w:type="dxa"/>
            <w:tcBorders>
              <w:top w:val="single" w:sz="4" w:space="0" w:color="000000"/>
              <w:left w:val="single" w:sz="4" w:space="0" w:color="000000"/>
              <w:bottom w:val="single" w:sz="4" w:space="0" w:color="000000"/>
            </w:tcBorders>
            <w:shd w:val="clear" w:color="auto" w:fill="auto"/>
          </w:tcPr>
          <w:p w:rsidR="00987E21" w:rsidRPr="006B58C3" w:rsidRDefault="0032668D" w:rsidP="006B58C3">
            <w:pPr>
              <w:spacing w:line="240" w:lineRule="exact"/>
              <w:ind w:right="-2"/>
              <w:jc w:val="both"/>
              <w:rPr>
                <w:sz w:val="22"/>
                <w:szCs w:val="22"/>
              </w:rPr>
            </w:pPr>
            <w:r w:rsidRPr="006B58C3">
              <w:rPr>
                <w:sz w:val="22"/>
                <w:szCs w:val="22"/>
              </w:rPr>
              <w:t>специфіку різноманітних концепцій соціального порядку в соціології та їх основних представників</w:t>
            </w:r>
          </w:p>
        </w:tc>
        <w:tc>
          <w:tcPr>
            <w:tcW w:w="2268" w:type="dxa"/>
            <w:tcBorders>
              <w:top w:val="single" w:sz="4" w:space="0" w:color="000000"/>
              <w:left w:val="single" w:sz="4" w:space="0" w:color="000000"/>
              <w:bottom w:val="single" w:sz="4" w:space="0" w:color="000000"/>
            </w:tcBorders>
            <w:shd w:val="clear" w:color="auto" w:fill="auto"/>
          </w:tcPr>
          <w:p w:rsidR="00987E21" w:rsidRPr="006B58C3" w:rsidRDefault="00987E21" w:rsidP="006B58C3">
            <w:pPr>
              <w:spacing w:line="240" w:lineRule="exact"/>
              <w:rPr>
                <w:sz w:val="22"/>
                <w:szCs w:val="22"/>
              </w:rPr>
            </w:pPr>
            <w:r w:rsidRPr="006B58C3">
              <w:rPr>
                <w:sz w:val="22"/>
                <w:szCs w:val="22"/>
              </w:rPr>
              <w:t xml:space="preserve">Лекція, семінар, самостійна </w:t>
            </w:r>
          </w:p>
        </w:tc>
        <w:tc>
          <w:tcPr>
            <w:tcW w:w="1701" w:type="dxa"/>
            <w:tcBorders>
              <w:top w:val="single" w:sz="4" w:space="0" w:color="000000"/>
              <w:left w:val="single" w:sz="4" w:space="0" w:color="000000"/>
              <w:bottom w:val="single" w:sz="4" w:space="0" w:color="000000"/>
            </w:tcBorders>
            <w:shd w:val="clear" w:color="auto" w:fill="auto"/>
          </w:tcPr>
          <w:p w:rsidR="00987E21" w:rsidRPr="006B58C3" w:rsidRDefault="00987E21" w:rsidP="006B58C3">
            <w:pPr>
              <w:snapToGrid w:val="0"/>
              <w:spacing w:line="240" w:lineRule="exact"/>
              <w:rPr>
                <w:i/>
                <w:sz w:val="22"/>
                <w:szCs w:val="22"/>
              </w:rPr>
            </w:pPr>
            <w:r w:rsidRPr="006B58C3">
              <w:rPr>
                <w:i/>
                <w:sz w:val="22"/>
                <w:szCs w:val="22"/>
              </w:rPr>
              <w:t>тест</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987E21" w:rsidRPr="006B58C3" w:rsidRDefault="00987E21" w:rsidP="006B58C3">
            <w:pPr>
              <w:snapToGrid w:val="0"/>
              <w:spacing w:line="240" w:lineRule="exact"/>
              <w:jc w:val="center"/>
              <w:rPr>
                <w:i/>
                <w:sz w:val="22"/>
                <w:szCs w:val="22"/>
              </w:rPr>
            </w:pPr>
            <w:r w:rsidRPr="006B58C3">
              <w:rPr>
                <w:i/>
                <w:sz w:val="22"/>
                <w:szCs w:val="22"/>
              </w:rPr>
              <w:t>5</w:t>
            </w:r>
          </w:p>
        </w:tc>
      </w:tr>
      <w:tr w:rsidR="00987E21" w:rsidRPr="006B58C3" w:rsidTr="00E20F9A">
        <w:tc>
          <w:tcPr>
            <w:tcW w:w="483" w:type="dxa"/>
            <w:tcBorders>
              <w:top w:val="single" w:sz="4" w:space="0" w:color="000000"/>
              <w:left w:val="single" w:sz="4" w:space="0" w:color="000000"/>
              <w:bottom w:val="single" w:sz="4" w:space="0" w:color="000000"/>
            </w:tcBorders>
            <w:shd w:val="clear" w:color="auto" w:fill="auto"/>
          </w:tcPr>
          <w:p w:rsidR="00987E21" w:rsidRPr="006B58C3" w:rsidRDefault="00987E21" w:rsidP="006B58C3">
            <w:pPr>
              <w:snapToGrid w:val="0"/>
              <w:spacing w:line="240" w:lineRule="exact"/>
              <w:jc w:val="both"/>
              <w:rPr>
                <w:i/>
                <w:sz w:val="22"/>
                <w:szCs w:val="22"/>
              </w:rPr>
            </w:pPr>
            <w:r w:rsidRPr="006B58C3">
              <w:rPr>
                <w:i/>
                <w:sz w:val="22"/>
                <w:szCs w:val="22"/>
              </w:rPr>
              <w:t>2.1</w:t>
            </w:r>
          </w:p>
        </w:tc>
        <w:tc>
          <w:tcPr>
            <w:tcW w:w="4110" w:type="dxa"/>
            <w:tcBorders>
              <w:top w:val="single" w:sz="4" w:space="0" w:color="000000"/>
              <w:left w:val="single" w:sz="4" w:space="0" w:color="000000"/>
              <w:bottom w:val="single" w:sz="4" w:space="0" w:color="000000"/>
            </w:tcBorders>
            <w:shd w:val="clear" w:color="auto" w:fill="auto"/>
          </w:tcPr>
          <w:p w:rsidR="00987E21" w:rsidRPr="006B58C3" w:rsidRDefault="00746B3F" w:rsidP="006B58C3">
            <w:pPr>
              <w:spacing w:line="240" w:lineRule="exact"/>
              <w:rPr>
                <w:sz w:val="22"/>
                <w:szCs w:val="22"/>
              </w:rPr>
            </w:pPr>
            <w:r w:rsidRPr="006B58C3">
              <w:rPr>
                <w:sz w:val="22"/>
                <w:szCs w:val="22"/>
              </w:rPr>
              <w:t>працювати з бібліографією та першоджерелами, аналізувати,</w:t>
            </w:r>
            <w:r w:rsidRPr="006B58C3">
              <w:rPr>
                <w:b/>
                <w:sz w:val="22"/>
                <w:szCs w:val="22"/>
              </w:rPr>
              <w:t xml:space="preserve"> </w:t>
            </w:r>
            <w:r w:rsidRPr="006B58C3">
              <w:rPr>
                <w:sz w:val="22"/>
                <w:szCs w:val="22"/>
              </w:rPr>
              <w:t>узагальнювати, робити порівняльну характеристику</w:t>
            </w:r>
            <w:r w:rsidR="00055F68" w:rsidRPr="006B58C3">
              <w:rPr>
                <w:sz w:val="22"/>
                <w:szCs w:val="22"/>
              </w:rPr>
              <w:t xml:space="preserve"> персоналій, ідей та принципів</w:t>
            </w:r>
          </w:p>
        </w:tc>
        <w:tc>
          <w:tcPr>
            <w:tcW w:w="2268" w:type="dxa"/>
            <w:tcBorders>
              <w:top w:val="single" w:sz="4" w:space="0" w:color="000000"/>
              <w:left w:val="single" w:sz="4" w:space="0" w:color="000000"/>
              <w:bottom w:val="single" w:sz="4" w:space="0" w:color="000000"/>
            </w:tcBorders>
            <w:shd w:val="clear" w:color="auto" w:fill="auto"/>
          </w:tcPr>
          <w:p w:rsidR="00987E21" w:rsidRPr="006B58C3" w:rsidRDefault="00987E21" w:rsidP="006B58C3">
            <w:pPr>
              <w:spacing w:line="240" w:lineRule="exact"/>
              <w:rPr>
                <w:sz w:val="22"/>
                <w:szCs w:val="22"/>
              </w:rPr>
            </w:pPr>
            <w:r w:rsidRPr="006B58C3">
              <w:rPr>
                <w:sz w:val="22"/>
                <w:szCs w:val="22"/>
              </w:rPr>
              <w:t xml:space="preserve">Лекція, семінар, самостійна робота </w:t>
            </w:r>
          </w:p>
        </w:tc>
        <w:tc>
          <w:tcPr>
            <w:tcW w:w="1701" w:type="dxa"/>
            <w:tcBorders>
              <w:top w:val="single" w:sz="4" w:space="0" w:color="000000"/>
              <w:left w:val="single" w:sz="4" w:space="0" w:color="000000"/>
              <w:bottom w:val="single" w:sz="4" w:space="0" w:color="000000"/>
            </w:tcBorders>
            <w:shd w:val="clear" w:color="auto" w:fill="auto"/>
          </w:tcPr>
          <w:p w:rsidR="00987E21" w:rsidRPr="006B58C3" w:rsidRDefault="004876ED" w:rsidP="006B58C3">
            <w:pPr>
              <w:snapToGrid w:val="0"/>
              <w:spacing w:line="240" w:lineRule="exact"/>
              <w:rPr>
                <w:i/>
                <w:sz w:val="22"/>
                <w:szCs w:val="22"/>
              </w:rPr>
            </w:pPr>
            <w:r w:rsidRPr="006B58C3">
              <w:rPr>
                <w:i/>
                <w:sz w:val="22"/>
                <w:szCs w:val="22"/>
              </w:rPr>
              <w:t>тест з відкритими відповідями</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987E21" w:rsidRPr="006B58C3" w:rsidRDefault="00746B3F" w:rsidP="006B58C3">
            <w:pPr>
              <w:snapToGrid w:val="0"/>
              <w:spacing w:line="240" w:lineRule="exact"/>
              <w:jc w:val="center"/>
              <w:rPr>
                <w:i/>
                <w:sz w:val="22"/>
                <w:szCs w:val="22"/>
              </w:rPr>
            </w:pPr>
            <w:r w:rsidRPr="006B58C3">
              <w:rPr>
                <w:i/>
                <w:sz w:val="22"/>
                <w:szCs w:val="22"/>
              </w:rPr>
              <w:t>2</w:t>
            </w:r>
            <w:r w:rsidR="00987E21" w:rsidRPr="006B58C3">
              <w:rPr>
                <w:i/>
                <w:sz w:val="22"/>
                <w:szCs w:val="22"/>
              </w:rPr>
              <w:t>0</w:t>
            </w:r>
          </w:p>
        </w:tc>
      </w:tr>
      <w:tr w:rsidR="00987E21" w:rsidRPr="006B58C3" w:rsidTr="00E20F9A">
        <w:tc>
          <w:tcPr>
            <w:tcW w:w="483" w:type="dxa"/>
            <w:tcBorders>
              <w:top w:val="single" w:sz="4" w:space="0" w:color="000000"/>
              <w:left w:val="single" w:sz="4" w:space="0" w:color="000000"/>
              <w:bottom w:val="single" w:sz="4" w:space="0" w:color="000000"/>
            </w:tcBorders>
            <w:shd w:val="clear" w:color="auto" w:fill="auto"/>
          </w:tcPr>
          <w:p w:rsidR="00987E21" w:rsidRPr="006B58C3" w:rsidRDefault="00987E21" w:rsidP="006B58C3">
            <w:pPr>
              <w:snapToGrid w:val="0"/>
              <w:spacing w:line="240" w:lineRule="exact"/>
              <w:jc w:val="both"/>
              <w:rPr>
                <w:i/>
                <w:sz w:val="22"/>
                <w:szCs w:val="22"/>
              </w:rPr>
            </w:pPr>
            <w:r w:rsidRPr="006B58C3">
              <w:rPr>
                <w:i/>
                <w:sz w:val="22"/>
                <w:szCs w:val="22"/>
              </w:rPr>
              <w:t>2.2</w:t>
            </w:r>
          </w:p>
        </w:tc>
        <w:tc>
          <w:tcPr>
            <w:tcW w:w="4110" w:type="dxa"/>
            <w:tcBorders>
              <w:top w:val="single" w:sz="4" w:space="0" w:color="000000"/>
              <w:left w:val="single" w:sz="4" w:space="0" w:color="000000"/>
              <w:bottom w:val="single" w:sz="4" w:space="0" w:color="000000"/>
            </w:tcBorders>
            <w:shd w:val="clear" w:color="auto" w:fill="auto"/>
          </w:tcPr>
          <w:p w:rsidR="00987E21" w:rsidRPr="006B58C3" w:rsidRDefault="00055F68" w:rsidP="006B58C3">
            <w:pPr>
              <w:spacing w:line="240" w:lineRule="exact"/>
              <w:rPr>
                <w:sz w:val="22"/>
                <w:szCs w:val="22"/>
              </w:rPr>
            </w:pPr>
            <w:r w:rsidRPr="006B58C3">
              <w:rPr>
                <w:sz w:val="22"/>
                <w:szCs w:val="22"/>
              </w:rPr>
              <w:t>продукувати, відбирати</w:t>
            </w:r>
            <w:r w:rsidR="00746B3F" w:rsidRPr="006B58C3">
              <w:rPr>
                <w:sz w:val="22"/>
                <w:szCs w:val="22"/>
              </w:rPr>
              <w:t xml:space="preserve"> й аналізувати данні про соціальні процеси, пов’язані із категорією </w:t>
            </w:r>
            <w:r w:rsidR="0032668D" w:rsidRPr="006B58C3">
              <w:rPr>
                <w:sz w:val="22"/>
                <w:szCs w:val="22"/>
              </w:rPr>
              <w:t>соціального порядку</w:t>
            </w:r>
            <w:r w:rsidR="00746B3F" w:rsidRPr="006B58C3">
              <w:rPr>
                <w:sz w:val="22"/>
                <w:szCs w:val="22"/>
              </w:rPr>
              <w:t xml:space="preserve">, наводити адекватні приклади, що ілюструють різноманітні аспекти теоретичних моделей </w:t>
            </w:r>
            <w:r w:rsidR="0032668D" w:rsidRPr="006B58C3">
              <w:rPr>
                <w:sz w:val="22"/>
                <w:szCs w:val="22"/>
              </w:rPr>
              <w:t>соціального порядку</w:t>
            </w:r>
            <w:r w:rsidR="00746B3F" w:rsidRPr="006B58C3">
              <w:rPr>
                <w:sz w:val="22"/>
                <w:szCs w:val="22"/>
              </w:rPr>
              <w:t>.</w:t>
            </w:r>
          </w:p>
        </w:tc>
        <w:tc>
          <w:tcPr>
            <w:tcW w:w="2268" w:type="dxa"/>
            <w:tcBorders>
              <w:top w:val="single" w:sz="4" w:space="0" w:color="000000"/>
              <w:left w:val="single" w:sz="4" w:space="0" w:color="000000"/>
              <w:bottom w:val="single" w:sz="4" w:space="0" w:color="000000"/>
            </w:tcBorders>
            <w:shd w:val="clear" w:color="auto" w:fill="auto"/>
          </w:tcPr>
          <w:p w:rsidR="00987E21" w:rsidRPr="006B58C3" w:rsidRDefault="00987E21" w:rsidP="006B58C3">
            <w:pPr>
              <w:spacing w:line="240" w:lineRule="exact"/>
              <w:rPr>
                <w:sz w:val="22"/>
                <w:szCs w:val="22"/>
              </w:rPr>
            </w:pPr>
            <w:r w:rsidRPr="006B58C3">
              <w:rPr>
                <w:sz w:val="22"/>
                <w:szCs w:val="22"/>
              </w:rPr>
              <w:t xml:space="preserve">Лекція, семінар, самостійна робота </w:t>
            </w:r>
          </w:p>
        </w:tc>
        <w:tc>
          <w:tcPr>
            <w:tcW w:w="1701" w:type="dxa"/>
            <w:tcBorders>
              <w:top w:val="single" w:sz="4" w:space="0" w:color="000000"/>
              <w:left w:val="single" w:sz="4" w:space="0" w:color="000000"/>
              <w:bottom w:val="single" w:sz="4" w:space="0" w:color="000000"/>
            </w:tcBorders>
            <w:shd w:val="clear" w:color="auto" w:fill="auto"/>
          </w:tcPr>
          <w:p w:rsidR="00987E21" w:rsidRPr="006B58C3" w:rsidRDefault="00987E21" w:rsidP="006B58C3">
            <w:pPr>
              <w:snapToGrid w:val="0"/>
              <w:spacing w:line="240" w:lineRule="exact"/>
              <w:rPr>
                <w:i/>
                <w:sz w:val="22"/>
                <w:szCs w:val="22"/>
              </w:rPr>
            </w:pPr>
            <w:r w:rsidRPr="006B58C3">
              <w:rPr>
                <w:i/>
                <w:sz w:val="22"/>
                <w:szCs w:val="22"/>
              </w:rPr>
              <w:t>тест з відкритими відповідями, практичні завдання</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987E21" w:rsidRPr="006B58C3" w:rsidRDefault="00746B3F" w:rsidP="006B58C3">
            <w:pPr>
              <w:snapToGrid w:val="0"/>
              <w:spacing w:line="240" w:lineRule="exact"/>
              <w:jc w:val="center"/>
              <w:rPr>
                <w:i/>
                <w:sz w:val="22"/>
                <w:szCs w:val="22"/>
              </w:rPr>
            </w:pPr>
            <w:r w:rsidRPr="006B58C3">
              <w:rPr>
                <w:i/>
                <w:sz w:val="22"/>
                <w:szCs w:val="22"/>
              </w:rPr>
              <w:t>2</w:t>
            </w:r>
            <w:r w:rsidR="00987E21" w:rsidRPr="006B58C3">
              <w:rPr>
                <w:i/>
                <w:sz w:val="22"/>
                <w:szCs w:val="22"/>
              </w:rPr>
              <w:t>0</w:t>
            </w:r>
          </w:p>
        </w:tc>
      </w:tr>
      <w:tr w:rsidR="00987E21" w:rsidRPr="006B58C3" w:rsidTr="00E20F9A">
        <w:tc>
          <w:tcPr>
            <w:tcW w:w="483" w:type="dxa"/>
            <w:tcBorders>
              <w:top w:val="single" w:sz="4" w:space="0" w:color="000000"/>
              <w:left w:val="single" w:sz="4" w:space="0" w:color="000000"/>
              <w:bottom w:val="single" w:sz="4" w:space="0" w:color="000000"/>
            </w:tcBorders>
            <w:shd w:val="clear" w:color="auto" w:fill="auto"/>
          </w:tcPr>
          <w:p w:rsidR="00987E21" w:rsidRPr="006B58C3" w:rsidRDefault="00987E21" w:rsidP="006B58C3">
            <w:pPr>
              <w:snapToGrid w:val="0"/>
              <w:spacing w:line="240" w:lineRule="exact"/>
              <w:jc w:val="both"/>
              <w:rPr>
                <w:i/>
                <w:sz w:val="22"/>
                <w:szCs w:val="22"/>
              </w:rPr>
            </w:pPr>
            <w:r w:rsidRPr="006B58C3">
              <w:rPr>
                <w:i/>
                <w:sz w:val="22"/>
                <w:szCs w:val="22"/>
              </w:rPr>
              <w:t>2.3</w:t>
            </w:r>
          </w:p>
        </w:tc>
        <w:tc>
          <w:tcPr>
            <w:tcW w:w="4110" w:type="dxa"/>
            <w:tcBorders>
              <w:top w:val="single" w:sz="4" w:space="0" w:color="000000"/>
              <w:left w:val="single" w:sz="4" w:space="0" w:color="000000"/>
              <w:bottom w:val="single" w:sz="4" w:space="0" w:color="000000"/>
            </w:tcBorders>
            <w:shd w:val="clear" w:color="auto" w:fill="auto"/>
          </w:tcPr>
          <w:p w:rsidR="00987E21" w:rsidRPr="006B58C3" w:rsidRDefault="00746B3F" w:rsidP="006B58C3">
            <w:pPr>
              <w:spacing w:line="240" w:lineRule="exact"/>
              <w:rPr>
                <w:sz w:val="22"/>
                <w:szCs w:val="22"/>
              </w:rPr>
            </w:pPr>
            <w:r w:rsidRPr="006B58C3">
              <w:rPr>
                <w:sz w:val="22"/>
                <w:szCs w:val="22"/>
              </w:rPr>
              <w:t>Використовувати фундаментальні соціологічні знання на практиці для опису й пояснення подій і процесів</w:t>
            </w:r>
          </w:p>
        </w:tc>
        <w:tc>
          <w:tcPr>
            <w:tcW w:w="2268" w:type="dxa"/>
            <w:tcBorders>
              <w:top w:val="single" w:sz="4" w:space="0" w:color="000000"/>
              <w:left w:val="single" w:sz="4" w:space="0" w:color="000000"/>
              <w:bottom w:val="single" w:sz="4" w:space="0" w:color="000000"/>
            </w:tcBorders>
            <w:shd w:val="clear" w:color="auto" w:fill="auto"/>
          </w:tcPr>
          <w:p w:rsidR="00987E21" w:rsidRPr="006B58C3" w:rsidRDefault="00987E21" w:rsidP="006B58C3">
            <w:pPr>
              <w:spacing w:line="240" w:lineRule="exact"/>
              <w:rPr>
                <w:sz w:val="22"/>
                <w:szCs w:val="22"/>
              </w:rPr>
            </w:pPr>
            <w:r w:rsidRPr="006B58C3">
              <w:rPr>
                <w:sz w:val="22"/>
                <w:szCs w:val="22"/>
              </w:rPr>
              <w:t xml:space="preserve">Лекція, семінар, самостійна робота </w:t>
            </w:r>
          </w:p>
        </w:tc>
        <w:tc>
          <w:tcPr>
            <w:tcW w:w="1701" w:type="dxa"/>
            <w:tcBorders>
              <w:top w:val="single" w:sz="4" w:space="0" w:color="000000"/>
              <w:left w:val="single" w:sz="4" w:space="0" w:color="000000"/>
              <w:bottom w:val="single" w:sz="4" w:space="0" w:color="000000"/>
            </w:tcBorders>
            <w:shd w:val="clear" w:color="auto" w:fill="auto"/>
          </w:tcPr>
          <w:p w:rsidR="00987E21" w:rsidRPr="006B58C3" w:rsidRDefault="00746B3F" w:rsidP="006B58C3">
            <w:pPr>
              <w:snapToGrid w:val="0"/>
              <w:spacing w:line="240" w:lineRule="exact"/>
              <w:rPr>
                <w:i/>
                <w:sz w:val="22"/>
                <w:szCs w:val="22"/>
              </w:rPr>
            </w:pPr>
            <w:r w:rsidRPr="006B58C3">
              <w:rPr>
                <w:i/>
                <w:sz w:val="22"/>
                <w:szCs w:val="22"/>
              </w:rPr>
              <w:t>есе</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987E21" w:rsidRPr="006B58C3" w:rsidRDefault="00746B3F" w:rsidP="006B58C3">
            <w:pPr>
              <w:snapToGrid w:val="0"/>
              <w:spacing w:line="240" w:lineRule="exact"/>
              <w:jc w:val="center"/>
              <w:rPr>
                <w:i/>
                <w:sz w:val="22"/>
                <w:szCs w:val="22"/>
              </w:rPr>
            </w:pPr>
            <w:r w:rsidRPr="006B58C3">
              <w:rPr>
                <w:i/>
                <w:sz w:val="22"/>
                <w:szCs w:val="22"/>
              </w:rPr>
              <w:t>5</w:t>
            </w:r>
            <w:r w:rsidR="00987E21" w:rsidRPr="006B58C3">
              <w:rPr>
                <w:i/>
                <w:sz w:val="22"/>
                <w:szCs w:val="22"/>
              </w:rPr>
              <w:t>0</w:t>
            </w:r>
          </w:p>
        </w:tc>
      </w:tr>
    </w:tbl>
    <w:p w:rsidR="00EA2AE8" w:rsidRDefault="00EA2AE8">
      <w:pPr>
        <w:spacing w:before="120"/>
        <w:ind w:left="284" w:hanging="284"/>
        <w:jc w:val="both"/>
        <w:rPr>
          <w:b/>
          <w:sz w:val="24"/>
        </w:rPr>
      </w:pPr>
    </w:p>
    <w:p w:rsidR="00FA5FA2" w:rsidRDefault="00FA5FA2">
      <w:pPr>
        <w:spacing w:before="120"/>
        <w:ind w:left="284" w:hanging="284"/>
        <w:jc w:val="both"/>
        <w:rPr>
          <w:i/>
          <w:sz w:val="22"/>
          <w:szCs w:val="22"/>
        </w:rPr>
      </w:pPr>
      <w:r>
        <w:rPr>
          <w:b/>
          <w:sz w:val="24"/>
        </w:rPr>
        <w:t xml:space="preserve">6. Співвідношення результатів навчання дисципліни із програмними результатами навчання </w:t>
      </w:r>
    </w:p>
    <w:tbl>
      <w:tblPr>
        <w:tblW w:w="0" w:type="auto"/>
        <w:tblInd w:w="-5" w:type="dxa"/>
        <w:tblLayout w:type="fixed"/>
        <w:tblCellMar>
          <w:left w:w="28" w:type="dxa"/>
          <w:right w:w="28" w:type="dxa"/>
        </w:tblCellMar>
        <w:tblLook w:val="0000" w:firstRow="0" w:lastRow="0" w:firstColumn="0" w:lastColumn="0" w:noHBand="0" w:noVBand="0"/>
      </w:tblPr>
      <w:tblGrid>
        <w:gridCol w:w="6746"/>
        <w:gridCol w:w="663"/>
        <w:gridCol w:w="664"/>
        <w:gridCol w:w="664"/>
        <w:gridCol w:w="664"/>
        <w:gridCol w:w="664"/>
      </w:tblGrid>
      <w:tr w:rsidR="00FA5FA2" w:rsidTr="006B58C3">
        <w:trPr>
          <w:trHeight w:val="567"/>
        </w:trPr>
        <w:tc>
          <w:tcPr>
            <w:tcW w:w="6746" w:type="dxa"/>
            <w:tcBorders>
              <w:top w:val="single" w:sz="4" w:space="0" w:color="000000"/>
              <w:left w:val="single" w:sz="4" w:space="0" w:color="000000"/>
              <w:bottom w:val="single" w:sz="4" w:space="0" w:color="000000"/>
              <w:tl2br w:val="single" w:sz="4" w:space="0" w:color="000000"/>
            </w:tcBorders>
            <w:shd w:val="clear" w:color="auto" w:fill="auto"/>
          </w:tcPr>
          <w:p w:rsidR="00FA5FA2" w:rsidRDefault="00FA5FA2">
            <w:pPr>
              <w:snapToGrid w:val="0"/>
              <w:jc w:val="right"/>
              <w:rPr>
                <w:b/>
                <w:sz w:val="24"/>
              </w:rPr>
            </w:pPr>
            <w:r>
              <w:rPr>
                <w:b/>
                <w:sz w:val="24"/>
              </w:rPr>
              <w:t xml:space="preserve">Результати навчання дисципліни </w:t>
            </w:r>
            <w:r w:rsidR="00231532">
              <w:rPr>
                <w:b/>
                <w:sz w:val="24"/>
              </w:rPr>
              <w:t xml:space="preserve"> (код)</w:t>
            </w:r>
          </w:p>
          <w:p w:rsidR="00FA5FA2" w:rsidRDefault="00FA5FA2">
            <w:pPr>
              <w:jc w:val="both"/>
              <w:rPr>
                <w:b/>
                <w:sz w:val="24"/>
              </w:rPr>
            </w:pPr>
            <w:r>
              <w:rPr>
                <w:b/>
                <w:sz w:val="24"/>
              </w:rPr>
              <w:t>Програмні результати навчання</w:t>
            </w:r>
            <w:r w:rsidR="00231532">
              <w:rPr>
                <w:b/>
                <w:sz w:val="24"/>
              </w:rPr>
              <w:t xml:space="preserve"> (назва)</w:t>
            </w:r>
          </w:p>
        </w:tc>
        <w:tc>
          <w:tcPr>
            <w:tcW w:w="663" w:type="dxa"/>
            <w:tcBorders>
              <w:top w:val="single" w:sz="4" w:space="0" w:color="000000"/>
              <w:left w:val="single" w:sz="4" w:space="0" w:color="000000"/>
              <w:bottom w:val="single" w:sz="4" w:space="0" w:color="000000"/>
            </w:tcBorders>
            <w:shd w:val="clear" w:color="auto" w:fill="auto"/>
            <w:vAlign w:val="center"/>
          </w:tcPr>
          <w:p w:rsidR="00FA5FA2" w:rsidRDefault="00FA5FA2">
            <w:pPr>
              <w:snapToGrid w:val="0"/>
              <w:jc w:val="center"/>
              <w:rPr>
                <w:b/>
                <w:sz w:val="24"/>
              </w:rPr>
            </w:pPr>
            <w:r>
              <w:rPr>
                <w:b/>
                <w:sz w:val="24"/>
              </w:rPr>
              <w:t>1.1</w:t>
            </w:r>
          </w:p>
        </w:tc>
        <w:tc>
          <w:tcPr>
            <w:tcW w:w="664" w:type="dxa"/>
            <w:tcBorders>
              <w:top w:val="single" w:sz="4" w:space="0" w:color="000000"/>
              <w:left w:val="single" w:sz="4" w:space="0" w:color="000000"/>
              <w:bottom w:val="single" w:sz="4" w:space="0" w:color="000000"/>
            </w:tcBorders>
            <w:shd w:val="clear" w:color="auto" w:fill="auto"/>
            <w:vAlign w:val="center"/>
          </w:tcPr>
          <w:p w:rsidR="00FA5FA2" w:rsidRDefault="00FA5FA2">
            <w:pPr>
              <w:snapToGrid w:val="0"/>
              <w:jc w:val="center"/>
              <w:rPr>
                <w:b/>
                <w:sz w:val="24"/>
              </w:rPr>
            </w:pPr>
            <w:r>
              <w:rPr>
                <w:b/>
                <w:sz w:val="24"/>
              </w:rPr>
              <w:t>1.2</w:t>
            </w:r>
          </w:p>
        </w:tc>
        <w:tc>
          <w:tcPr>
            <w:tcW w:w="664" w:type="dxa"/>
            <w:tcBorders>
              <w:top w:val="single" w:sz="4" w:space="0" w:color="000000"/>
              <w:left w:val="single" w:sz="4" w:space="0" w:color="000000"/>
              <w:bottom w:val="single" w:sz="4" w:space="0" w:color="000000"/>
            </w:tcBorders>
            <w:shd w:val="clear" w:color="auto" w:fill="auto"/>
            <w:vAlign w:val="center"/>
          </w:tcPr>
          <w:p w:rsidR="00FA5FA2" w:rsidRDefault="00FA5FA2">
            <w:pPr>
              <w:snapToGrid w:val="0"/>
              <w:jc w:val="center"/>
              <w:rPr>
                <w:b/>
                <w:sz w:val="24"/>
              </w:rPr>
            </w:pPr>
            <w:r>
              <w:rPr>
                <w:b/>
                <w:sz w:val="24"/>
              </w:rPr>
              <w:t>2.1</w:t>
            </w:r>
          </w:p>
        </w:tc>
        <w:tc>
          <w:tcPr>
            <w:tcW w:w="664" w:type="dxa"/>
            <w:tcBorders>
              <w:top w:val="single" w:sz="4" w:space="0" w:color="000000"/>
              <w:left w:val="single" w:sz="4" w:space="0" w:color="000000"/>
              <w:bottom w:val="single" w:sz="4" w:space="0" w:color="000000"/>
            </w:tcBorders>
            <w:shd w:val="clear" w:color="auto" w:fill="auto"/>
            <w:vAlign w:val="center"/>
          </w:tcPr>
          <w:p w:rsidR="00FA5FA2" w:rsidRDefault="00987E21" w:rsidP="00987E21">
            <w:pPr>
              <w:snapToGrid w:val="0"/>
              <w:jc w:val="center"/>
              <w:rPr>
                <w:b/>
                <w:sz w:val="24"/>
              </w:rPr>
            </w:pPr>
            <w:r>
              <w:rPr>
                <w:b/>
                <w:sz w:val="24"/>
              </w:rPr>
              <w:t>2</w:t>
            </w:r>
            <w:r w:rsidR="00603C7F">
              <w:rPr>
                <w:b/>
                <w:sz w:val="24"/>
              </w:rPr>
              <w:t>.</w:t>
            </w:r>
            <w:r>
              <w:rPr>
                <w:b/>
                <w:sz w:val="24"/>
              </w:rPr>
              <w:t>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FA2" w:rsidRDefault="00987E21" w:rsidP="00987E21">
            <w:pPr>
              <w:snapToGrid w:val="0"/>
              <w:jc w:val="center"/>
              <w:rPr>
                <w:b/>
                <w:sz w:val="24"/>
              </w:rPr>
            </w:pPr>
            <w:r>
              <w:rPr>
                <w:b/>
                <w:sz w:val="24"/>
              </w:rPr>
              <w:t>2</w:t>
            </w:r>
            <w:r w:rsidR="00FA5FA2">
              <w:rPr>
                <w:b/>
                <w:sz w:val="24"/>
              </w:rPr>
              <w:t>.</w:t>
            </w:r>
            <w:r>
              <w:rPr>
                <w:b/>
                <w:sz w:val="24"/>
              </w:rPr>
              <w:t>3</w:t>
            </w:r>
          </w:p>
        </w:tc>
      </w:tr>
      <w:tr w:rsidR="0032668D" w:rsidTr="006B58C3">
        <w:tc>
          <w:tcPr>
            <w:tcW w:w="6746" w:type="dxa"/>
            <w:tcBorders>
              <w:top w:val="single" w:sz="4" w:space="0" w:color="000000"/>
              <w:left w:val="single" w:sz="4" w:space="0" w:color="000000"/>
              <w:bottom w:val="single" w:sz="4" w:space="0" w:color="000000"/>
            </w:tcBorders>
            <w:shd w:val="clear" w:color="auto" w:fill="auto"/>
            <w:vAlign w:val="bottom"/>
          </w:tcPr>
          <w:p w:rsidR="0032668D" w:rsidRPr="00DF159D" w:rsidRDefault="0032668D" w:rsidP="00055F68">
            <w:pPr>
              <w:spacing w:before="120"/>
              <w:jc w:val="both"/>
              <w:rPr>
                <w:sz w:val="24"/>
              </w:rPr>
            </w:pPr>
            <w:r w:rsidRPr="0032668D">
              <w:rPr>
                <w:sz w:val="24"/>
              </w:rPr>
              <w:t>Здійснювати соціологічний аналіз актуальних суспільно-політичних, економічних і культурних подій, процесів та явищ сучасності</w:t>
            </w:r>
            <w:r>
              <w:rPr>
                <w:sz w:val="24"/>
              </w:rPr>
              <w:t xml:space="preserve"> (прн</w:t>
            </w:r>
            <w:r w:rsidR="00055F68">
              <w:rPr>
                <w:sz w:val="24"/>
              </w:rPr>
              <w:t>19</w:t>
            </w:r>
            <w:r>
              <w:rPr>
                <w:sz w:val="24"/>
              </w:rPr>
              <w:t>)</w:t>
            </w:r>
          </w:p>
        </w:tc>
        <w:tc>
          <w:tcPr>
            <w:tcW w:w="663" w:type="dxa"/>
            <w:tcBorders>
              <w:top w:val="single" w:sz="4" w:space="0" w:color="000000"/>
              <w:left w:val="single" w:sz="4" w:space="0" w:color="000000"/>
              <w:bottom w:val="single" w:sz="4" w:space="0" w:color="000000"/>
            </w:tcBorders>
            <w:shd w:val="clear" w:color="auto" w:fill="auto"/>
            <w:vAlign w:val="center"/>
          </w:tcPr>
          <w:p w:rsidR="0032668D" w:rsidRDefault="0032668D" w:rsidP="00987E21">
            <w:pPr>
              <w:snapToGrid w:val="0"/>
              <w:jc w:val="center"/>
              <w:rPr>
                <w:b/>
                <w:sz w:val="24"/>
              </w:rPr>
            </w:pPr>
          </w:p>
        </w:tc>
        <w:tc>
          <w:tcPr>
            <w:tcW w:w="664" w:type="dxa"/>
            <w:tcBorders>
              <w:top w:val="single" w:sz="4" w:space="0" w:color="000000"/>
              <w:left w:val="single" w:sz="4" w:space="0" w:color="000000"/>
              <w:bottom w:val="single" w:sz="4" w:space="0" w:color="000000"/>
            </w:tcBorders>
            <w:shd w:val="clear" w:color="auto" w:fill="auto"/>
            <w:vAlign w:val="center"/>
          </w:tcPr>
          <w:p w:rsidR="0032668D" w:rsidRDefault="0032668D" w:rsidP="00987E21">
            <w:pPr>
              <w:snapToGrid w:val="0"/>
              <w:jc w:val="center"/>
              <w:rPr>
                <w:b/>
                <w:sz w:val="24"/>
              </w:rPr>
            </w:pPr>
          </w:p>
        </w:tc>
        <w:tc>
          <w:tcPr>
            <w:tcW w:w="664" w:type="dxa"/>
            <w:tcBorders>
              <w:top w:val="single" w:sz="4" w:space="0" w:color="000000"/>
              <w:left w:val="single" w:sz="4" w:space="0" w:color="000000"/>
              <w:bottom w:val="single" w:sz="4" w:space="0" w:color="000000"/>
            </w:tcBorders>
            <w:shd w:val="clear" w:color="auto" w:fill="auto"/>
            <w:vAlign w:val="center"/>
          </w:tcPr>
          <w:p w:rsidR="0032668D" w:rsidRDefault="0032668D" w:rsidP="00987E21">
            <w:pPr>
              <w:snapToGrid w:val="0"/>
              <w:jc w:val="center"/>
              <w:rPr>
                <w:b/>
                <w:sz w:val="24"/>
              </w:rPr>
            </w:pPr>
          </w:p>
        </w:tc>
        <w:tc>
          <w:tcPr>
            <w:tcW w:w="664" w:type="dxa"/>
            <w:tcBorders>
              <w:top w:val="single" w:sz="4" w:space="0" w:color="000000"/>
              <w:left w:val="single" w:sz="4" w:space="0" w:color="000000"/>
              <w:bottom w:val="single" w:sz="4" w:space="0" w:color="000000"/>
            </w:tcBorders>
            <w:shd w:val="clear" w:color="auto" w:fill="auto"/>
            <w:vAlign w:val="center"/>
          </w:tcPr>
          <w:p w:rsidR="0032668D" w:rsidRDefault="0032668D" w:rsidP="00987E21">
            <w:pPr>
              <w:snapToGrid w:val="0"/>
              <w:jc w:val="center"/>
              <w:rPr>
                <w:b/>
                <w:sz w:val="24"/>
              </w:rPr>
            </w:pPr>
            <w:r>
              <w:rPr>
                <w:b/>
                <w:sz w:val="24"/>
              </w:rPr>
              <w:t>+</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68D" w:rsidRDefault="0032668D" w:rsidP="00987E21">
            <w:pPr>
              <w:snapToGrid w:val="0"/>
              <w:jc w:val="center"/>
              <w:rPr>
                <w:b/>
                <w:sz w:val="24"/>
              </w:rPr>
            </w:pPr>
            <w:r>
              <w:rPr>
                <w:b/>
                <w:sz w:val="24"/>
              </w:rPr>
              <w:t>+</w:t>
            </w:r>
          </w:p>
        </w:tc>
      </w:tr>
      <w:tr w:rsidR="001056B5" w:rsidTr="006B58C3">
        <w:tc>
          <w:tcPr>
            <w:tcW w:w="6746" w:type="dxa"/>
            <w:tcBorders>
              <w:top w:val="single" w:sz="4" w:space="0" w:color="000000"/>
              <w:left w:val="single" w:sz="4" w:space="0" w:color="000000"/>
              <w:bottom w:val="single" w:sz="4" w:space="0" w:color="000000"/>
            </w:tcBorders>
            <w:shd w:val="clear" w:color="auto" w:fill="auto"/>
            <w:vAlign w:val="center"/>
          </w:tcPr>
          <w:p w:rsidR="001056B5" w:rsidRPr="00AA566B" w:rsidRDefault="00DF159D" w:rsidP="00DF159D">
            <w:pPr>
              <w:spacing w:before="120"/>
              <w:jc w:val="both"/>
              <w:rPr>
                <w:sz w:val="24"/>
              </w:rPr>
            </w:pPr>
            <w:r w:rsidRPr="00DF159D">
              <w:rPr>
                <w:sz w:val="24"/>
              </w:rPr>
              <w:t xml:space="preserve">Самостійно формулювати цілі, ставить конкретні завдання наукових досліджень і вирішувати їх за допомогою сучасних дослідницьких методів </w:t>
            </w:r>
            <w:r w:rsidR="001056B5">
              <w:rPr>
                <w:sz w:val="24"/>
              </w:rPr>
              <w:t>(прн</w:t>
            </w:r>
            <w:r>
              <w:rPr>
                <w:sz w:val="24"/>
              </w:rPr>
              <w:t>36</w:t>
            </w:r>
            <w:r w:rsidR="001056B5">
              <w:rPr>
                <w:sz w:val="24"/>
              </w:rPr>
              <w:t>)</w:t>
            </w:r>
          </w:p>
        </w:tc>
        <w:tc>
          <w:tcPr>
            <w:tcW w:w="663" w:type="dxa"/>
            <w:tcBorders>
              <w:top w:val="single" w:sz="4" w:space="0" w:color="000000"/>
              <w:left w:val="single" w:sz="4" w:space="0" w:color="000000"/>
              <w:bottom w:val="single" w:sz="4" w:space="0" w:color="000000"/>
            </w:tcBorders>
            <w:shd w:val="clear" w:color="auto" w:fill="auto"/>
            <w:vAlign w:val="center"/>
          </w:tcPr>
          <w:p w:rsidR="001056B5" w:rsidRDefault="001056B5" w:rsidP="00987E21">
            <w:pPr>
              <w:snapToGrid w:val="0"/>
              <w:jc w:val="center"/>
              <w:rPr>
                <w:b/>
                <w:sz w:val="24"/>
              </w:rPr>
            </w:pPr>
          </w:p>
        </w:tc>
        <w:tc>
          <w:tcPr>
            <w:tcW w:w="664" w:type="dxa"/>
            <w:tcBorders>
              <w:top w:val="single" w:sz="4" w:space="0" w:color="000000"/>
              <w:left w:val="single" w:sz="4" w:space="0" w:color="000000"/>
              <w:bottom w:val="single" w:sz="4" w:space="0" w:color="000000"/>
            </w:tcBorders>
            <w:shd w:val="clear" w:color="auto" w:fill="auto"/>
            <w:vAlign w:val="center"/>
          </w:tcPr>
          <w:p w:rsidR="001056B5" w:rsidRDefault="001056B5" w:rsidP="00987E21">
            <w:pPr>
              <w:snapToGrid w:val="0"/>
              <w:jc w:val="center"/>
              <w:rPr>
                <w:b/>
                <w:sz w:val="24"/>
              </w:rPr>
            </w:pPr>
          </w:p>
        </w:tc>
        <w:tc>
          <w:tcPr>
            <w:tcW w:w="664" w:type="dxa"/>
            <w:tcBorders>
              <w:top w:val="single" w:sz="4" w:space="0" w:color="000000"/>
              <w:left w:val="single" w:sz="4" w:space="0" w:color="000000"/>
              <w:bottom w:val="single" w:sz="4" w:space="0" w:color="000000"/>
            </w:tcBorders>
            <w:shd w:val="clear" w:color="auto" w:fill="auto"/>
            <w:vAlign w:val="center"/>
          </w:tcPr>
          <w:p w:rsidR="001056B5" w:rsidRDefault="001056B5" w:rsidP="00987E21">
            <w:pPr>
              <w:snapToGrid w:val="0"/>
              <w:jc w:val="center"/>
              <w:rPr>
                <w:b/>
                <w:sz w:val="24"/>
              </w:rPr>
            </w:pPr>
          </w:p>
        </w:tc>
        <w:tc>
          <w:tcPr>
            <w:tcW w:w="664" w:type="dxa"/>
            <w:tcBorders>
              <w:top w:val="single" w:sz="4" w:space="0" w:color="000000"/>
              <w:left w:val="single" w:sz="4" w:space="0" w:color="000000"/>
              <w:bottom w:val="single" w:sz="4" w:space="0" w:color="000000"/>
            </w:tcBorders>
            <w:shd w:val="clear" w:color="auto" w:fill="auto"/>
            <w:vAlign w:val="center"/>
          </w:tcPr>
          <w:p w:rsidR="001056B5" w:rsidRDefault="00746B3F" w:rsidP="00987E21">
            <w:pPr>
              <w:snapToGrid w:val="0"/>
              <w:jc w:val="center"/>
              <w:rPr>
                <w:b/>
                <w:sz w:val="24"/>
              </w:rPr>
            </w:pPr>
            <w:r>
              <w:rPr>
                <w:b/>
                <w:sz w:val="24"/>
              </w:rPr>
              <w:t>+</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6B5" w:rsidRDefault="00987E21" w:rsidP="00987E21">
            <w:pPr>
              <w:snapToGrid w:val="0"/>
              <w:jc w:val="center"/>
              <w:rPr>
                <w:b/>
                <w:sz w:val="24"/>
              </w:rPr>
            </w:pPr>
            <w:r>
              <w:rPr>
                <w:b/>
                <w:sz w:val="24"/>
              </w:rPr>
              <w:t>+</w:t>
            </w:r>
          </w:p>
        </w:tc>
      </w:tr>
      <w:tr w:rsidR="001056B5" w:rsidTr="006B58C3">
        <w:tc>
          <w:tcPr>
            <w:tcW w:w="6746" w:type="dxa"/>
            <w:tcBorders>
              <w:top w:val="single" w:sz="4" w:space="0" w:color="000000"/>
              <w:left w:val="single" w:sz="4" w:space="0" w:color="000000"/>
              <w:bottom w:val="single" w:sz="4" w:space="0" w:color="000000"/>
            </w:tcBorders>
            <w:shd w:val="clear" w:color="auto" w:fill="auto"/>
            <w:vAlign w:val="bottom"/>
          </w:tcPr>
          <w:p w:rsidR="001056B5" w:rsidRPr="00AA566B" w:rsidRDefault="00DF159D" w:rsidP="00DF159D">
            <w:pPr>
              <w:spacing w:before="120"/>
              <w:jc w:val="both"/>
              <w:rPr>
                <w:sz w:val="24"/>
              </w:rPr>
            </w:pPr>
            <w:r w:rsidRPr="00DF159D">
              <w:rPr>
                <w:sz w:val="24"/>
              </w:rPr>
              <w:t xml:space="preserve">Застосовувати базові теоретичні знання, практичні навички й вміння для участі в наукових і науково-прикладних дослідженнях, аналітичної і консалтингової діяльності </w:t>
            </w:r>
            <w:r w:rsidR="001056B5">
              <w:rPr>
                <w:sz w:val="24"/>
              </w:rPr>
              <w:t>(прн</w:t>
            </w:r>
            <w:r>
              <w:rPr>
                <w:sz w:val="24"/>
              </w:rPr>
              <w:t>37</w:t>
            </w:r>
            <w:r w:rsidR="001056B5">
              <w:rPr>
                <w:sz w:val="24"/>
              </w:rPr>
              <w:t>)</w:t>
            </w:r>
          </w:p>
        </w:tc>
        <w:tc>
          <w:tcPr>
            <w:tcW w:w="663" w:type="dxa"/>
            <w:tcBorders>
              <w:top w:val="single" w:sz="4" w:space="0" w:color="000000"/>
              <w:left w:val="single" w:sz="4" w:space="0" w:color="000000"/>
              <w:bottom w:val="single" w:sz="4" w:space="0" w:color="000000"/>
            </w:tcBorders>
            <w:shd w:val="clear" w:color="auto" w:fill="auto"/>
            <w:vAlign w:val="center"/>
          </w:tcPr>
          <w:p w:rsidR="00987E21" w:rsidRDefault="00987E21" w:rsidP="00987E21">
            <w:pPr>
              <w:snapToGrid w:val="0"/>
              <w:jc w:val="center"/>
              <w:rPr>
                <w:b/>
                <w:sz w:val="24"/>
              </w:rPr>
            </w:pPr>
            <w:r>
              <w:rPr>
                <w:b/>
                <w:sz w:val="24"/>
              </w:rPr>
              <w:t>+</w:t>
            </w:r>
          </w:p>
        </w:tc>
        <w:tc>
          <w:tcPr>
            <w:tcW w:w="664" w:type="dxa"/>
            <w:tcBorders>
              <w:top w:val="single" w:sz="4" w:space="0" w:color="000000"/>
              <w:left w:val="single" w:sz="4" w:space="0" w:color="000000"/>
              <w:bottom w:val="single" w:sz="4" w:space="0" w:color="000000"/>
            </w:tcBorders>
            <w:shd w:val="clear" w:color="auto" w:fill="auto"/>
            <w:vAlign w:val="center"/>
          </w:tcPr>
          <w:p w:rsidR="001056B5" w:rsidRDefault="00987E21" w:rsidP="00987E21">
            <w:pPr>
              <w:snapToGrid w:val="0"/>
              <w:jc w:val="center"/>
              <w:rPr>
                <w:b/>
                <w:sz w:val="24"/>
              </w:rPr>
            </w:pPr>
            <w:r>
              <w:rPr>
                <w:b/>
                <w:sz w:val="24"/>
              </w:rPr>
              <w:t>+</w:t>
            </w:r>
          </w:p>
        </w:tc>
        <w:tc>
          <w:tcPr>
            <w:tcW w:w="664" w:type="dxa"/>
            <w:tcBorders>
              <w:top w:val="single" w:sz="4" w:space="0" w:color="000000"/>
              <w:left w:val="single" w:sz="4" w:space="0" w:color="000000"/>
              <w:bottom w:val="single" w:sz="4" w:space="0" w:color="000000"/>
            </w:tcBorders>
            <w:shd w:val="clear" w:color="auto" w:fill="auto"/>
            <w:vAlign w:val="center"/>
          </w:tcPr>
          <w:p w:rsidR="001056B5" w:rsidRDefault="00746B3F" w:rsidP="00987E21">
            <w:pPr>
              <w:snapToGrid w:val="0"/>
              <w:jc w:val="center"/>
              <w:rPr>
                <w:b/>
                <w:sz w:val="24"/>
              </w:rPr>
            </w:pPr>
            <w:r>
              <w:rPr>
                <w:b/>
                <w:sz w:val="24"/>
              </w:rPr>
              <w:t>+</w:t>
            </w:r>
          </w:p>
        </w:tc>
        <w:tc>
          <w:tcPr>
            <w:tcW w:w="664" w:type="dxa"/>
            <w:tcBorders>
              <w:top w:val="single" w:sz="4" w:space="0" w:color="000000"/>
              <w:left w:val="single" w:sz="4" w:space="0" w:color="000000"/>
              <w:bottom w:val="single" w:sz="4" w:space="0" w:color="000000"/>
            </w:tcBorders>
            <w:shd w:val="clear" w:color="auto" w:fill="auto"/>
            <w:vAlign w:val="center"/>
          </w:tcPr>
          <w:p w:rsidR="001056B5" w:rsidRDefault="00987E21" w:rsidP="00987E21">
            <w:pPr>
              <w:snapToGrid w:val="0"/>
              <w:jc w:val="center"/>
              <w:rPr>
                <w:b/>
                <w:sz w:val="24"/>
              </w:rPr>
            </w:pPr>
            <w:r>
              <w:rPr>
                <w:b/>
                <w:sz w:val="24"/>
              </w:rPr>
              <w:t>+</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6B5" w:rsidRDefault="00987E21" w:rsidP="00987E21">
            <w:pPr>
              <w:snapToGrid w:val="0"/>
              <w:jc w:val="center"/>
              <w:rPr>
                <w:b/>
                <w:sz w:val="24"/>
              </w:rPr>
            </w:pPr>
            <w:r>
              <w:rPr>
                <w:b/>
                <w:sz w:val="24"/>
              </w:rPr>
              <w:t>+</w:t>
            </w:r>
          </w:p>
        </w:tc>
      </w:tr>
    </w:tbl>
    <w:p w:rsidR="00FA5FA2" w:rsidRDefault="00FA5FA2">
      <w:pPr>
        <w:spacing w:before="120"/>
        <w:ind w:left="284" w:hanging="284"/>
        <w:jc w:val="both"/>
        <w:rPr>
          <w:b/>
          <w:sz w:val="24"/>
        </w:rPr>
      </w:pPr>
    </w:p>
    <w:p w:rsidR="00FA5FA2" w:rsidRPr="00DA155D" w:rsidRDefault="00FA5FA2" w:rsidP="00DA155D">
      <w:pPr>
        <w:pStyle w:val="afa"/>
        <w:ind w:hanging="720"/>
        <w:rPr>
          <w:rStyle w:val="afe"/>
          <w:i w:val="0"/>
          <w:sz w:val="24"/>
        </w:rPr>
      </w:pPr>
      <w:r w:rsidRPr="00DA155D">
        <w:rPr>
          <w:rStyle w:val="afe"/>
          <w:i w:val="0"/>
          <w:sz w:val="24"/>
        </w:rPr>
        <w:t>7. Схема формування оцінки.</w:t>
      </w:r>
    </w:p>
    <w:p w:rsidR="00FA5FA2" w:rsidRPr="00DA155D" w:rsidRDefault="00FA5FA2" w:rsidP="00DA155D">
      <w:pPr>
        <w:pStyle w:val="afa"/>
        <w:ind w:hanging="720"/>
        <w:rPr>
          <w:rStyle w:val="afe"/>
          <w:i w:val="0"/>
          <w:sz w:val="24"/>
        </w:rPr>
      </w:pPr>
      <w:r w:rsidRPr="00DA155D">
        <w:rPr>
          <w:rStyle w:val="afe"/>
          <w:i w:val="0"/>
          <w:sz w:val="24"/>
        </w:rPr>
        <w:t xml:space="preserve">7.1 Форми оцінювання студентів: </w:t>
      </w:r>
    </w:p>
    <w:p w:rsidR="00FA5FA2" w:rsidRPr="00DA155D" w:rsidRDefault="00FA5FA2" w:rsidP="00DA155D">
      <w:pPr>
        <w:pStyle w:val="afa"/>
        <w:ind w:hanging="720"/>
        <w:rPr>
          <w:rStyle w:val="afe"/>
          <w:i w:val="0"/>
          <w:sz w:val="24"/>
        </w:rPr>
      </w:pPr>
      <w:r w:rsidRPr="00DA155D">
        <w:rPr>
          <w:rStyle w:val="afe"/>
          <w:i w:val="0"/>
          <w:sz w:val="24"/>
        </w:rPr>
        <w:t xml:space="preserve">- семестрове оцінювання: </w:t>
      </w:r>
    </w:p>
    <w:p w:rsidR="004876ED" w:rsidRPr="00DA155D" w:rsidRDefault="004876ED">
      <w:pPr>
        <w:spacing w:before="20"/>
        <w:ind w:firstLine="709"/>
        <w:jc w:val="both"/>
        <w:rPr>
          <w:iCs/>
          <w:sz w:val="24"/>
        </w:rPr>
      </w:pPr>
      <w:r w:rsidRPr="00DA155D">
        <w:rPr>
          <w:iCs/>
          <w:sz w:val="24"/>
        </w:rPr>
        <w:t>1</w:t>
      </w:r>
      <w:r w:rsidR="00FA5FA2" w:rsidRPr="00DA155D">
        <w:rPr>
          <w:iCs/>
          <w:sz w:val="24"/>
        </w:rPr>
        <w:t xml:space="preserve">. </w:t>
      </w:r>
      <w:proofErr w:type="spellStart"/>
      <w:r w:rsidRPr="00DA155D">
        <w:rPr>
          <w:iCs/>
          <w:sz w:val="24"/>
        </w:rPr>
        <w:t>Кр</w:t>
      </w:r>
      <w:proofErr w:type="spellEnd"/>
      <w:r w:rsidRPr="00DA155D">
        <w:rPr>
          <w:iCs/>
          <w:sz w:val="24"/>
        </w:rPr>
        <w:t xml:space="preserve"> 1 з теми 1, РН 1.1, РН 1.2 - 10 балів/6 балів</w:t>
      </w:r>
    </w:p>
    <w:p w:rsidR="00FA5FA2" w:rsidRPr="00DA155D" w:rsidRDefault="004876ED">
      <w:pPr>
        <w:spacing w:before="20"/>
        <w:ind w:firstLine="709"/>
        <w:jc w:val="both"/>
        <w:rPr>
          <w:iCs/>
          <w:sz w:val="24"/>
        </w:rPr>
      </w:pPr>
      <w:r w:rsidRPr="00DA155D">
        <w:rPr>
          <w:iCs/>
          <w:sz w:val="24"/>
        </w:rPr>
        <w:t xml:space="preserve">2. </w:t>
      </w:r>
      <w:proofErr w:type="spellStart"/>
      <w:r w:rsidR="001A7D16" w:rsidRPr="00DA155D">
        <w:rPr>
          <w:iCs/>
          <w:sz w:val="24"/>
        </w:rPr>
        <w:t>Мкр</w:t>
      </w:r>
      <w:proofErr w:type="spellEnd"/>
      <w:r w:rsidR="00746B3F" w:rsidRPr="00DA155D">
        <w:rPr>
          <w:iCs/>
          <w:sz w:val="24"/>
        </w:rPr>
        <w:t xml:space="preserve"> 1 з теми 1-</w:t>
      </w:r>
      <w:r w:rsidR="00B9652D" w:rsidRPr="00DA155D">
        <w:rPr>
          <w:iCs/>
          <w:sz w:val="24"/>
        </w:rPr>
        <w:t>2</w:t>
      </w:r>
      <w:r w:rsidR="001A7D16" w:rsidRPr="00DA155D">
        <w:rPr>
          <w:iCs/>
          <w:sz w:val="24"/>
        </w:rPr>
        <w:t xml:space="preserve">, РН 1.2, РН 2.1– </w:t>
      </w:r>
      <w:r w:rsidR="00055F68" w:rsidRPr="00DA155D">
        <w:rPr>
          <w:iCs/>
          <w:sz w:val="24"/>
        </w:rPr>
        <w:t>2</w:t>
      </w:r>
      <w:r w:rsidR="001A7D16" w:rsidRPr="00DA155D">
        <w:rPr>
          <w:iCs/>
          <w:sz w:val="24"/>
        </w:rPr>
        <w:t>0 балів/1</w:t>
      </w:r>
      <w:r w:rsidR="00055F68" w:rsidRPr="00DA155D">
        <w:rPr>
          <w:iCs/>
          <w:sz w:val="24"/>
        </w:rPr>
        <w:t>2</w:t>
      </w:r>
      <w:r w:rsidR="001A7D16" w:rsidRPr="00DA155D">
        <w:rPr>
          <w:iCs/>
          <w:sz w:val="24"/>
        </w:rPr>
        <w:t xml:space="preserve"> балів</w:t>
      </w:r>
    </w:p>
    <w:p w:rsidR="004876ED" w:rsidRPr="00DA155D" w:rsidRDefault="004876ED" w:rsidP="004876ED">
      <w:pPr>
        <w:spacing w:before="20"/>
        <w:ind w:firstLine="709"/>
        <w:jc w:val="both"/>
        <w:rPr>
          <w:iCs/>
          <w:sz w:val="24"/>
        </w:rPr>
      </w:pPr>
      <w:r w:rsidRPr="00DA155D">
        <w:rPr>
          <w:iCs/>
          <w:sz w:val="24"/>
        </w:rPr>
        <w:t xml:space="preserve">3. </w:t>
      </w:r>
      <w:proofErr w:type="spellStart"/>
      <w:r w:rsidRPr="00DA155D">
        <w:rPr>
          <w:iCs/>
          <w:sz w:val="24"/>
        </w:rPr>
        <w:t>Мкр</w:t>
      </w:r>
      <w:proofErr w:type="spellEnd"/>
      <w:r w:rsidRPr="00DA155D">
        <w:rPr>
          <w:iCs/>
          <w:sz w:val="24"/>
        </w:rPr>
        <w:t xml:space="preserve"> 2 з теми </w:t>
      </w:r>
      <w:r w:rsidR="00AC2902" w:rsidRPr="00DA155D">
        <w:rPr>
          <w:iCs/>
          <w:sz w:val="24"/>
        </w:rPr>
        <w:t>3-</w:t>
      </w:r>
      <w:r w:rsidRPr="00DA155D">
        <w:rPr>
          <w:iCs/>
          <w:sz w:val="24"/>
        </w:rPr>
        <w:t xml:space="preserve">5, РН 2.1, РН 2.2 та РН 2.3– </w:t>
      </w:r>
      <w:r w:rsidR="00055F68" w:rsidRPr="00DA155D">
        <w:rPr>
          <w:iCs/>
          <w:sz w:val="24"/>
        </w:rPr>
        <w:t>2</w:t>
      </w:r>
      <w:r w:rsidRPr="00DA155D">
        <w:rPr>
          <w:iCs/>
          <w:sz w:val="24"/>
        </w:rPr>
        <w:t>0 балів/1</w:t>
      </w:r>
      <w:r w:rsidR="00055F68" w:rsidRPr="00DA155D">
        <w:rPr>
          <w:iCs/>
          <w:sz w:val="24"/>
        </w:rPr>
        <w:t>2</w:t>
      </w:r>
      <w:r w:rsidRPr="00DA155D">
        <w:rPr>
          <w:iCs/>
          <w:sz w:val="24"/>
        </w:rPr>
        <w:t xml:space="preserve"> балів</w:t>
      </w:r>
    </w:p>
    <w:p w:rsidR="004876ED" w:rsidRPr="00DA155D" w:rsidRDefault="004876ED" w:rsidP="004876ED">
      <w:pPr>
        <w:spacing w:before="20"/>
        <w:ind w:firstLine="709"/>
        <w:jc w:val="both"/>
        <w:rPr>
          <w:iCs/>
          <w:sz w:val="24"/>
        </w:rPr>
      </w:pPr>
      <w:r w:rsidRPr="00DA155D">
        <w:rPr>
          <w:iCs/>
          <w:sz w:val="24"/>
        </w:rPr>
        <w:t>4. Есе з курсу, РН 1.1, РН 1.2, РН 2.1, РН 2.2 та РН 2.3 – 50 балів/30 балів</w:t>
      </w:r>
    </w:p>
    <w:p w:rsidR="00022BEB" w:rsidRDefault="00FA5FA2">
      <w:pPr>
        <w:spacing w:before="20"/>
        <w:ind w:firstLine="284"/>
        <w:jc w:val="both"/>
        <w:rPr>
          <w:rStyle w:val="a4"/>
          <w:i/>
          <w:iCs/>
          <w:sz w:val="24"/>
          <w:vertAlign w:val="baseline"/>
        </w:rPr>
      </w:pPr>
      <w:r>
        <w:rPr>
          <w:b/>
          <w:sz w:val="24"/>
        </w:rPr>
        <w:t>- підсумкове оцінювання</w:t>
      </w:r>
      <w:r>
        <w:rPr>
          <w:rStyle w:val="a4"/>
          <w:i/>
          <w:iCs/>
          <w:sz w:val="24"/>
          <w:vertAlign w:val="baseline"/>
        </w:rPr>
        <w:t xml:space="preserve">: </w:t>
      </w:r>
      <w:r w:rsidR="00001D94">
        <w:rPr>
          <w:rStyle w:val="a4"/>
          <w:i/>
          <w:iCs/>
          <w:sz w:val="24"/>
          <w:vertAlign w:val="baseline"/>
        </w:rPr>
        <w:t>диференційований залік</w:t>
      </w:r>
    </w:p>
    <w:p w:rsidR="00022BEB" w:rsidRPr="00001D94" w:rsidRDefault="00022BEB" w:rsidP="00022BEB">
      <w:pPr>
        <w:spacing w:before="20"/>
        <w:ind w:firstLine="284"/>
        <w:jc w:val="both"/>
        <w:rPr>
          <w:b/>
          <w:bCs/>
          <w:spacing w:val="-8"/>
          <w:sz w:val="24"/>
        </w:rPr>
      </w:pPr>
      <w:r>
        <w:rPr>
          <w:b/>
          <w:bCs/>
          <w:spacing w:val="-8"/>
          <w:sz w:val="24"/>
        </w:rPr>
        <w:t xml:space="preserve">- умови допуску до </w:t>
      </w:r>
      <w:r w:rsidRPr="00022BEB">
        <w:rPr>
          <w:b/>
          <w:sz w:val="24"/>
        </w:rPr>
        <w:t>підсумкового</w:t>
      </w:r>
      <w:r>
        <w:rPr>
          <w:b/>
          <w:bCs/>
          <w:spacing w:val="-8"/>
          <w:sz w:val="24"/>
        </w:rPr>
        <w:t xml:space="preserve"> екзамену:</w:t>
      </w:r>
      <w:r w:rsidR="00752548">
        <w:rPr>
          <w:b/>
          <w:bCs/>
          <w:spacing w:val="-8"/>
          <w:sz w:val="24"/>
        </w:rPr>
        <w:t xml:space="preserve"> </w:t>
      </w:r>
      <w:r w:rsidR="00001D94" w:rsidRPr="00001D94">
        <w:rPr>
          <w:spacing w:val="-8"/>
          <w:sz w:val="24"/>
        </w:rPr>
        <w:t xml:space="preserve">Для студентів, які набрали сумарно за модулі меншу кількість балів </w:t>
      </w:r>
      <w:r w:rsidR="00001D94">
        <w:rPr>
          <w:spacing w:val="-8"/>
          <w:sz w:val="24"/>
        </w:rPr>
        <w:t>за</w:t>
      </w:r>
      <w:r w:rsidR="00001D94" w:rsidRPr="00001D94">
        <w:rPr>
          <w:spacing w:val="-8"/>
          <w:sz w:val="24"/>
        </w:rPr>
        <w:t xml:space="preserve"> </w:t>
      </w:r>
      <w:r w:rsidR="00001D94" w:rsidRPr="00001D94">
        <w:rPr>
          <w:i/>
          <w:spacing w:val="-8"/>
          <w:sz w:val="24"/>
        </w:rPr>
        <w:t>критично-розрахунковий мінімум – 48 балів</w:t>
      </w:r>
      <w:r w:rsidR="00001D94" w:rsidRPr="00001D94">
        <w:rPr>
          <w:spacing w:val="-8"/>
          <w:sz w:val="24"/>
        </w:rPr>
        <w:t xml:space="preserve"> для одержання допуску до заліку обов’язковим є повторне складання модульних контрольних робіт</w:t>
      </w:r>
      <w:r w:rsidR="00001D94" w:rsidRPr="00001D94">
        <w:rPr>
          <w:i/>
          <w:spacing w:val="-8"/>
          <w:sz w:val="24"/>
        </w:rPr>
        <w:t>.</w:t>
      </w:r>
    </w:p>
    <w:p w:rsidR="00022BEB" w:rsidRDefault="00022BEB" w:rsidP="00022BEB">
      <w:pPr>
        <w:spacing w:before="20"/>
        <w:ind w:firstLine="284"/>
        <w:jc w:val="both"/>
        <w:rPr>
          <w:b/>
          <w:bCs/>
          <w:spacing w:val="-8"/>
          <w:sz w:val="24"/>
        </w:rPr>
      </w:pPr>
    </w:p>
    <w:p w:rsidR="00FA5FA2" w:rsidRDefault="00FA5FA2">
      <w:pPr>
        <w:widowControl w:val="0"/>
        <w:spacing w:before="120"/>
        <w:jc w:val="both"/>
        <w:rPr>
          <w:bCs/>
          <w:i/>
          <w:sz w:val="24"/>
        </w:rPr>
      </w:pPr>
      <w:r>
        <w:rPr>
          <w:b/>
          <w:bCs/>
          <w:spacing w:val="-8"/>
          <w:sz w:val="24"/>
        </w:rPr>
        <w:t xml:space="preserve">7.2 </w:t>
      </w:r>
      <w:r>
        <w:rPr>
          <w:b/>
          <w:bCs/>
          <w:sz w:val="24"/>
        </w:rPr>
        <w:t>Організація оцінювання:</w:t>
      </w:r>
      <w:r>
        <w:rPr>
          <w:bCs/>
          <w:i/>
          <w:sz w:val="24"/>
        </w:rPr>
        <w:t xml:space="preserve">.  </w:t>
      </w:r>
    </w:p>
    <w:p w:rsidR="00C235DC" w:rsidRPr="00DA155D" w:rsidRDefault="00C235DC" w:rsidP="00C235DC">
      <w:pPr>
        <w:spacing w:before="20"/>
        <w:ind w:firstLine="709"/>
        <w:jc w:val="both"/>
        <w:rPr>
          <w:iCs/>
          <w:sz w:val="24"/>
        </w:rPr>
      </w:pPr>
      <w:r w:rsidRPr="00DA155D">
        <w:rPr>
          <w:iCs/>
          <w:sz w:val="24"/>
        </w:rPr>
        <w:t>1.</w:t>
      </w:r>
      <w:r w:rsidRPr="00DA155D">
        <w:rPr>
          <w:iCs/>
          <w:sz w:val="24"/>
          <w:lang w:val="ru-RU"/>
        </w:rPr>
        <w:tab/>
      </w:r>
      <w:r w:rsidRPr="00DA155D">
        <w:rPr>
          <w:iCs/>
          <w:sz w:val="24"/>
        </w:rPr>
        <w:t xml:space="preserve"> </w:t>
      </w:r>
      <w:proofErr w:type="spellStart"/>
      <w:r w:rsidR="004876ED" w:rsidRPr="00DA155D">
        <w:rPr>
          <w:iCs/>
          <w:sz w:val="24"/>
        </w:rPr>
        <w:t>Кр</w:t>
      </w:r>
      <w:proofErr w:type="spellEnd"/>
      <w:r w:rsidRPr="00DA155D">
        <w:rPr>
          <w:iCs/>
          <w:sz w:val="24"/>
        </w:rPr>
        <w:t xml:space="preserve"> 1 з теми 1, РН 1.1, РН 1.2 </w:t>
      </w:r>
      <w:r w:rsidR="005B7864" w:rsidRPr="00DA155D">
        <w:rPr>
          <w:iCs/>
          <w:sz w:val="24"/>
        </w:rPr>
        <w:t xml:space="preserve">– </w:t>
      </w:r>
      <w:r w:rsidR="00AC2902" w:rsidRPr="00DA155D">
        <w:rPr>
          <w:iCs/>
          <w:sz w:val="24"/>
        </w:rPr>
        <w:t>2</w:t>
      </w:r>
      <w:r w:rsidR="005B7864" w:rsidRPr="00DA155D">
        <w:rPr>
          <w:iCs/>
          <w:sz w:val="24"/>
        </w:rPr>
        <w:t>-й тиждень</w:t>
      </w:r>
    </w:p>
    <w:p w:rsidR="00C235DC" w:rsidRPr="00DA155D" w:rsidRDefault="00C235DC" w:rsidP="00C235DC">
      <w:pPr>
        <w:spacing w:before="20"/>
        <w:ind w:firstLine="709"/>
        <w:jc w:val="both"/>
        <w:rPr>
          <w:iCs/>
          <w:sz w:val="24"/>
        </w:rPr>
      </w:pPr>
      <w:r w:rsidRPr="00DA155D">
        <w:rPr>
          <w:iCs/>
          <w:sz w:val="24"/>
        </w:rPr>
        <w:t xml:space="preserve">2. </w:t>
      </w:r>
      <w:r w:rsidRPr="00DA155D">
        <w:rPr>
          <w:iCs/>
          <w:sz w:val="24"/>
          <w:lang w:val="ru-RU"/>
        </w:rPr>
        <w:tab/>
      </w:r>
      <w:proofErr w:type="spellStart"/>
      <w:r w:rsidRPr="00DA155D">
        <w:rPr>
          <w:iCs/>
          <w:sz w:val="24"/>
        </w:rPr>
        <w:t>Мкр</w:t>
      </w:r>
      <w:proofErr w:type="spellEnd"/>
      <w:r w:rsidR="004876ED" w:rsidRPr="00DA155D">
        <w:rPr>
          <w:iCs/>
          <w:sz w:val="24"/>
        </w:rPr>
        <w:t xml:space="preserve"> 1 з теми 1-</w:t>
      </w:r>
      <w:r w:rsidR="00AC2902" w:rsidRPr="00DA155D">
        <w:rPr>
          <w:iCs/>
          <w:sz w:val="24"/>
        </w:rPr>
        <w:t>2</w:t>
      </w:r>
      <w:r w:rsidRPr="00DA155D">
        <w:rPr>
          <w:iCs/>
          <w:sz w:val="24"/>
        </w:rPr>
        <w:t>, РН 1.2, РН 2.1</w:t>
      </w:r>
      <w:r w:rsidR="005B7864" w:rsidRPr="00DA155D">
        <w:rPr>
          <w:iCs/>
          <w:sz w:val="24"/>
        </w:rPr>
        <w:t xml:space="preserve"> – 5-й тиждень</w:t>
      </w:r>
    </w:p>
    <w:p w:rsidR="00C235DC" w:rsidRPr="00DA155D" w:rsidRDefault="00C235DC" w:rsidP="00C235DC">
      <w:pPr>
        <w:spacing w:before="20"/>
        <w:ind w:firstLine="709"/>
        <w:jc w:val="both"/>
        <w:rPr>
          <w:iCs/>
          <w:sz w:val="24"/>
        </w:rPr>
      </w:pPr>
      <w:r w:rsidRPr="00DA155D">
        <w:rPr>
          <w:iCs/>
          <w:sz w:val="24"/>
        </w:rPr>
        <w:t xml:space="preserve">3. </w:t>
      </w:r>
      <w:r w:rsidRPr="00DA155D">
        <w:rPr>
          <w:iCs/>
          <w:sz w:val="24"/>
          <w:lang w:val="ru-RU"/>
        </w:rPr>
        <w:tab/>
      </w:r>
      <w:proofErr w:type="spellStart"/>
      <w:r w:rsidR="004876ED" w:rsidRPr="00DA155D">
        <w:rPr>
          <w:iCs/>
          <w:sz w:val="24"/>
        </w:rPr>
        <w:t>Мкр</w:t>
      </w:r>
      <w:proofErr w:type="spellEnd"/>
      <w:r w:rsidR="004876ED" w:rsidRPr="00DA155D">
        <w:rPr>
          <w:iCs/>
          <w:sz w:val="24"/>
        </w:rPr>
        <w:t xml:space="preserve"> 2 з теми </w:t>
      </w:r>
      <w:r w:rsidR="00AC2902" w:rsidRPr="00DA155D">
        <w:rPr>
          <w:iCs/>
          <w:sz w:val="24"/>
        </w:rPr>
        <w:t>3-</w:t>
      </w:r>
      <w:r w:rsidR="004876ED" w:rsidRPr="00DA155D">
        <w:rPr>
          <w:iCs/>
          <w:sz w:val="24"/>
        </w:rPr>
        <w:t>5, РН 2.1, РН 2.2 та РН 2.3 – 10-й тиждень</w:t>
      </w:r>
    </w:p>
    <w:p w:rsidR="00C235DC" w:rsidRPr="00DA155D" w:rsidRDefault="00C235DC" w:rsidP="00C235DC">
      <w:pPr>
        <w:spacing w:before="20"/>
        <w:ind w:firstLine="709"/>
        <w:jc w:val="both"/>
        <w:rPr>
          <w:iCs/>
          <w:sz w:val="24"/>
        </w:rPr>
      </w:pPr>
      <w:r w:rsidRPr="00DA155D">
        <w:rPr>
          <w:iCs/>
          <w:sz w:val="24"/>
        </w:rPr>
        <w:t xml:space="preserve">4. </w:t>
      </w:r>
      <w:r w:rsidRPr="00DA155D">
        <w:rPr>
          <w:iCs/>
          <w:sz w:val="24"/>
          <w:lang w:val="ru-RU"/>
        </w:rPr>
        <w:tab/>
      </w:r>
      <w:proofErr w:type="spellStart"/>
      <w:r w:rsidR="004876ED" w:rsidRPr="00DA155D">
        <w:rPr>
          <w:iCs/>
          <w:sz w:val="24"/>
          <w:lang w:val="ru-RU"/>
        </w:rPr>
        <w:t>Есе</w:t>
      </w:r>
      <w:proofErr w:type="spellEnd"/>
      <w:r w:rsidR="004876ED" w:rsidRPr="00DA155D">
        <w:rPr>
          <w:iCs/>
          <w:sz w:val="24"/>
          <w:lang w:val="ru-RU"/>
        </w:rPr>
        <w:t xml:space="preserve"> з курсу, </w:t>
      </w:r>
      <w:r w:rsidR="004876ED" w:rsidRPr="00DA155D">
        <w:rPr>
          <w:iCs/>
          <w:sz w:val="24"/>
        </w:rPr>
        <w:t>РН 1.1, РН 1.2, РН 2.1, РН 2.2 та РН 2.3 - 10-й тиждень</w:t>
      </w:r>
    </w:p>
    <w:p w:rsidR="006B58C3" w:rsidRDefault="006B58C3">
      <w:pPr>
        <w:widowControl w:val="0"/>
        <w:spacing w:before="120"/>
        <w:jc w:val="both"/>
        <w:rPr>
          <w:b/>
          <w:bCs/>
          <w:sz w:val="24"/>
        </w:rPr>
      </w:pPr>
    </w:p>
    <w:p w:rsidR="00FA5FA2" w:rsidRDefault="00FA5FA2">
      <w:pPr>
        <w:widowControl w:val="0"/>
        <w:spacing w:before="120"/>
        <w:jc w:val="both"/>
        <w:rPr>
          <w:b/>
          <w:bCs/>
          <w:sz w:val="24"/>
        </w:rPr>
      </w:pPr>
      <w:r>
        <w:rPr>
          <w:b/>
          <w:bCs/>
          <w:sz w:val="24"/>
        </w:rPr>
        <w:t>7.3 Шкала відповідності оцінок</w:t>
      </w:r>
    </w:p>
    <w:tbl>
      <w:tblPr>
        <w:tblW w:w="0" w:type="auto"/>
        <w:tblInd w:w="-10" w:type="dxa"/>
        <w:tblLayout w:type="fixed"/>
        <w:tblCellMar>
          <w:left w:w="0" w:type="dxa"/>
          <w:right w:w="0" w:type="dxa"/>
        </w:tblCellMar>
        <w:tblLook w:val="0000" w:firstRow="0" w:lastRow="0" w:firstColumn="0" w:lastColumn="0" w:noHBand="0" w:noVBand="0"/>
      </w:tblPr>
      <w:tblGrid>
        <w:gridCol w:w="5964"/>
        <w:gridCol w:w="2278"/>
      </w:tblGrid>
      <w:tr w:rsidR="00FA5FA2">
        <w:trPr>
          <w:cantSplit/>
        </w:trPr>
        <w:tc>
          <w:tcPr>
            <w:tcW w:w="5964" w:type="dxa"/>
            <w:tcBorders>
              <w:top w:val="single" w:sz="4" w:space="0" w:color="000000"/>
              <w:left w:val="single" w:sz="4" w:space="0" w:color="000000"/>
              <w:bottom w:val="single" w:sz="4" w:space="0" w:color="000000"/>
            </w:tcBorders>
            <w:shd w:val="clear" w:color="auto" w:fill="auto"/>
            <w:vAlign w:val="center"/>
          </w:tcPr>
          <w:p w:rsidR="00FA5FA2" w:rsidRDefault="00FA5FA2">
            <w:pPr>
              <w:autoSpaceDE w:val="0"/>
              <w:snapToGrid w:val="0"/>
              <w:jc w:val="center"/>
              <w:rPr>
                <w:sz w:val="24"/>
                <w:lang w:val="en-GB"/>
              </w:rPr>
            </w:pPr>
            <w:r>
              <w:rPr>
                <w:b/>
                <w:sz w:val="24"/>
              </w:rPr>
              <w:t>Відмінно</w:t>
            </w:r>
            <w:r>
              <w:rPr>
                <w:sz w:val="24"/>
              </w:rPr>
              <w:t xml:space="preserve"> / </w:t>
            </w:r>
            <w:r>
              <w:rPr>
                <w:sz w:val="24"/>
                <w:lang w:val="en-GB"/>
              </w:rPr>
              <w:t>Excellent</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FA2" w:rsidRDefault="00FA5FA2">
            <w:pPr>
              <w:autoSpaceDE w:val="0"/>
              <w:snapToGrid w:val="0"/>
              <w:jc w:val="center"/>
              <w:rPr>
                <w:bCs/>
                <w:sz w:val="24"/>
              </w:rPr>
            </w:pPr>
            <w:r>
              <w:rPr>
                <w:bCs/>
                <w:sz w:val="24"/>
              </w:rPr>
              <w:t>90-100</w:t>
            </w:r>
          </w:p>
        </w:tc>
      </w:tr>
      <w:tr w:rsidR="00FA5FA2">
        <w:trPr>
          <w:cantSplit/>
        </w:trPr>
        <w:tc>
          <w:tcPr>
            <w:tcW w:w="5964" w:type="dxa"/>
            <w:tcBorders>
              <w:top w:val="single" w:sz="4" w:space="0" w:color="000000"/>
              <w:left w:val="single" w:sz="4" w:space="0" w:color="000000"/>
              <w:bottom w:val="single" w:sz="4" w:space="0" w:color="000000"/>
            </w:tcBorders>
            <w:shd w:val="clear" w:color="auto" w:fill="auto"/>
            <w:vAlign w:val="center"/>
          </w:tcPr>
          <w:p w:rsidR="00FA5FA2" w:rsidRDefault="00FA5FA2">
            <w:pPr>
              <w:autoSpaceDE w:val="0"/>
              <w:snapToGrid w:val="0"/>
              <w:jc w:val="center"/>
              <w:rPr>
                <w:sz w:val="24"/>
                <w:lang w:val="en-US"/>
              </w:rPr>
            </w:pPr>
            <w:r>
              <w:rPr>
                <w:b/>
                <w:sz w:val="24"/>
              </w:rPr>
              <w:t>Добре</w:t>
            </w:r>
            <w:r>
              <w:rPr>
                <w:sz w:val="24"/>
              </w:rPr>
              <w:t xml:space="preserve"> / </w:t>
            </w:r>
            <w:r>
              <w:rPr>
                <w:sz w:val="24"/>
                <w:lang w:val="en-US"/>
              </w:rPr>
              <w:t>Good</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FA2" w:rsidRDefault="00FA5FA2">
            <w:pPr>
              <w:autoSpaceDE w:val="0"/>
              <w:snapToGrid w:val="0"/>
              <w:jc w:val="center"/>
              <w:rPr>
                <w:bCs/>
                <w:sz w:val="24"/>
              </w:rPr>
            </w:pPr>
            <w:r>
              <w:rPr>
                <w:bCs/>
                <w:sz w:val="24"/>
              </w:rPr>
              <w:t>75-89</w:t>
            </w:r>
          </w:p>
        </w:tc>
      </w:tr>
      <w:tr w:rsidR="00FA5FA2">
        <w:trPr>
          <w:cantSplit/>
        </w:trPr>
        <w:tc>
          <w:tcPr>
            <w:tcW w:w="5964" w:type="dxa"/>
            <w:tcBorders>
              <w:top w:val="single" w:sz="4" w:space="0" w:color="000000"/>
              <w:left w:val="single" w:sz="4" w:space="0" w:color="000000"/>
              <w:bottom w:val="single" w:sz="4" w:space="0" w:color="000000"/>
            </w:tcBorders>
            <w:shd w:val="clear" w:color="auto" w:fill="auto"/>
            <w:vAlign w:val="center"/>
          </w:tcPr>
          <w:p w:rsidR="00FA5FA2" w:rsidRDefault="00FA5FA2">
            <w:pPr>
              <w:autoSpaceDE w:val="0"/>
              <w:snapToGrid w:val="0"/>
              <w:jc w:val="center"/>
              <w:rPr>
                <w:sz w:val="24"/>
                <w:lang w:val="en-US"/>
              </w:rPr>
            </w:pPr>
            <w:r>
              <w:rPr>
                <w:b/>
                <w:sz w:val="24"/>
              </w:rPr>
              <w:t>Задовільно</w:t>
            </w:r>
            <w:r>
              <w:rPr>
                <w:sz w:val="24"/>
              </w:rPr>
              <w:t xml:space="preserve"> / </w:t>
            </w:r>
            <w:r>
              <w:rPr>
                <w:sz w:val="24"/>
                <w:lang w:val="en-US"/>
              </w:rPr>
              <w:t>Satisfactory</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FA2" w:rsidRDefault="00FA5FA2">
            <w:pPr>
              <w:autoSpaceDE w:val="0"/>
              <w:snapToGrid w:val="0"/>
              <w:jc w:val="center"/>
              <w:rPr>
                <w:bCs/>
                <w:sz w:val="24"/>
              </w:rPr>
            </w:pPr>
            <w:r>
              <w:rPr>
                <w:bCs/>
                <w:sz w:val="24"/>
              </w:rPr>
              <w:t>60-74</w:t>
            </w:r>
          </w:p>
        </w:tc>
      </w:tr>
      <w:tr w:rsidR="00FA5FA2">
        <w:trPr>
          <w:cantSplit/>
        </w:trPr>
        <w:tc>
          <w:tcPr>
            <w:tcW w:w="5964" w:type="dxa"/>
            <w:tcBorders>
              <w:top w:val="single" w:sz="4" w:space="0" w:color="000000"/>
              <w:left w:val="single" w:sz="4" w:space="0" w:color="000000"/>
              <w:bottom w:val="single" w:sz="4" w:space="0" w:color="000000"/>
            </w:tcBorders>
            <w:shd w:val="clear" w:color="auto" w:fill="auto"/>
            <w:vAlign w:val="center"/>
          </w:tcPr>
          <w:p w:rsidR="00FA5FA2" w:rsidRDefault="00FA5FA2">
            <w:pPr>
              <w:autoSpaceDE w:val="0"/>
              <w:snapToGrid w:val="0"/>
              <w:jc w:val="center"/>
              <w:rPr>
                <w:sz w:val="24"/>
                <w:lang w:val="en-US"/>
              </w:rPr>
            </w:pPr>
            <w:r>
              <w:rPr>
                <w:b/>
                <w:sz w:val="24"/>
              </w:rPr>
              <w:t xml:space="preserve">Незадовільно </w:t>
            </w:r>
            <w:r>
              <w:rPr>
                <w:sz w:val="24"/>
              </w:rPr>
              <w:t xml:space="preserve">/ </w:t>
            </w:r>
            <w:r>
              <w:rPr>
                <w:sz w:val="24"/>
                <w:lang w:val="en-US"/>
              </w:rPr>
              <w:t>Fail</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FA2" w:rsidRDefault="00FA5FA2">
            <w:pPr>
              <w:autoSpaceDE w:val="0"/>
              <w:snapToGrid w:val="0"/>
              <w:jc w:val="center"/>
              <w:rPr>
                <w:bCs/>
                <w:sz w:val="24"/>
                <w:lang w:val="en-US"/>
              </w:rPr>
            </w:pPr>
            <w:r>
              <w:rPr>
                <w:bCs/>
                <w:sz w:val="24"/>
              </w:rPr>
              <w:t>0</w:t>
            </w:r>
            <w:r>
              <w:rPr>
                <w:bCs/>
                <w:sz w:val="24"/>
                <w:lang w:val="en-US"/>
              </w:rPr>
              <w:t>-59</w:t>
            </w:r>
          </w:p>
        </w:tc>
      </w:tr>
      <w:tr w:rsidR="00FA5FA2">
        <w:trPr>
          <w:cantSplit/>
        </w:trPr>
        <w:tc>
          <w:tcPr>
            <w:tcW w:w="5964" w:type="dxa"/>
            <w:tcBorders>
              <w:top w:val="single" w:sz="4" w:space="0" w:color="000000"/>
              <w:left w:val="single" w:sz="4" w:space="0" w:color="000000"/>
              <w:bottom w:val="single" w:sz="4" w:space="0" w:color="000000"/>
            </w:tcBorders>
            <w:shd w:val="clear" w:color="auto" w:fill="auto"/>
            <w:vAlign w:val="center"/>
          </w:tcPr>
          <w:p w:rsidR="00FA5FA2" w:rsidRDefault="00FA5FA2">
            <w:pPr>
              <w:autoSpaceDE w:val="0"/>
              <w:snapToGrid w:val="0"/>
              <w:jc w:val="center"/>
              <w:rPr>
                <w:sz w:val="24"/>
                <w:lang w:val="en-US"/>
              </w:rPr>
            </w:pPr>
            <w:r>
              <w:rPr>
                <w:b/>
                <w:sz w:val="24"/>
              </w:rPr>
              <w:t>Зараховано</w:t>
            </w:r>
            <w:r>
              <w:rPr>
                <w:sz w:val="24"/>
              </w:rPr>
              <w:t xml:space="preserve"> / </w:t>
            </w:r>
            <w:r>
              <w:rPr>
                <w:sz w:val="24"/>
                <w:lang w:val="en-US"/>
              </w:rPr>
              <w:t>Passed</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FA2" w:rsidRDefault="00FA5FA2">
            <w:pPr>
              <w:autoSpaceDE w:val="0"/>
              <w:snapToGrid w:val="0"/>
              <w:jc w:val="center"/>
              <w:rPr>
                <w:bCs/>
                <w:sz w:val="24"/>
              </w:rPr>
            </w:pPr>
            <w:r>
              <w:rPr>
                <w:bCs/>
                <w:sz w:val="24"/>
              </w:rPr>
              <w:t>60-100</w:t>
            </w:r>
          </w:p>
        </w:tc>
      </w:tr>
      <w:tr w:rsidR="00FA5FA2">
        <w:trPr>
          <w:cantSplit/>
        </w:trPr>
        <w:tc>
          <w:tcPr>
            <w:tcW w:w="5964" w:type="dxa"/>
            <w:tcBorders>
              <w:top w:val="single" w:sz="4" w:space="0" w:color="000000"/>
              <w:left w:val="single" w:sz="4" w:space="0" w:color="000000"/>
              <w:bottom w:val="single" w:sz="4" w:space="0" w:color="000000"/>
            </w:tcBorders>
            <w:shd w:val="clear" w:color="auto" w:fill="auto"/>
            <w:vAlign w:val="center"/>
          </w:tcPr>
          <w:p w:rsidR="00FA5FA2" w:rsidRDefault="00FA5FA2">
            <w:pPr>
              <w:autoSpaceDE w:val="0"/>
              <w:snapToGrid w:val="0"/>
              <w:jc w:val="center"/>
              <w:rPr>
                <w:sz w:val="24"/>
                <w:lang w:val="en-US"/>
              </w:rPr>
            </w:pPr>
            <w:r>
              <w:rPr>
                <w:b/>
                <w:sz w:val="24"/>
              </w:rPr>
              <w:t>Не зараховано</w:t>
            </w:r>
            <w:r>
              <w:rPr>
                <w:sz w:val="24"/>
              </w:rPr>
              <w:t xml:space="preserve"> / </w:t>
            </w:r>
            <w:r>
              <w:rPr>
                <w:sz w:val="24"/>
                <w:lang w:val="en-US"/>
              </w:rPr>
              <w:t>Fail</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FA2" w:rsidRDefault="00FA5FA2">
            <w:pPr>
              <w:autoSpaceDE w:val="0"/>
              <w:snapToGrid w:val="0"/>
              <w:jc w:val="center"/>
              <w:rPr>
                <w:bCs/>
                <w:sz w:val="24"/>
                <w:lang w:val="en-US"/>
              </w:rPr>
            </w:pPr>
            <w:r>
              <w:rPr>
                <w:bCs/>
                <w:sz w:val="24"/>
                <w:lang w:val="en-US"/>
              </w:rPr>
              <w:t>0-59</w:t>
            </w:r>
          </w:p>
        </w:tc>
      </w:tr>
    </w:tbl>
    <w:p w:rsidR="00F439FD" w:rsidRDefault="00FA5FA2">
      <w:pPr>
        <w:pageBreakBefore/>
        <w:rPr>
          <w:b/>
          <w:sz w:val="24"/>
        </w:rPr>
      </w:pPr>
      <w:r w:rsidRPr="00490103">
        <w:rPr>
          <w:b/>
          <w:sz w:val="24"/>
          <w14:shadow w14:blurRad="50800" w14:dist="38100" w14:dir="2700000" w14:sx="100000" w14:sy="100000" w14:kx="0" w14:ky="0" w14:algn="tl">
            <w14:srgbClr w14:val="000000">
              <w14:alpha w14:val="60000"/>
            </w14:srgbClr>
          </w14:shadow>
        </w:rPr>
        <w:lastRenderedPageBreak/>
        <w:t xml:space="preserve">8. Структура  навчальної  дисципліни. </w:t>
      </w:r>
      <w:r>
        <w:rPr>
          <w:b/>
          <w:sz w:val="24"/>
        </w:rPr>
        <w:t xml:space="preserve">Тематичний  план  </w:t>
      </w:r>
      <w:r w:rsidR="000A34F7">
        <w:rPr>
          <w:b/>
          <w:sz w:val="24"/>
        </w:rPr>
        <w:t xml:space="preserve">лекцій та </w:t>
      </w:r>
      <w:r w:rsidR="00F439FD">
        <w:rPr>
          <w:b/>
          <w:sz w:val="24"/>
        </w:rPr>
        <w:t>с</w:t>
      </w:r>
      <w:r w:rsidR="000A34F7">
        <w:rPr>
          <w:b/>
          <w:sz w:val="24"/>
        </w:rPr>
        <w:t>е</w:t>
      </w:r>
      <w:r w:rsidR="00F439FD">
        <w:rPr>
          <w:b/>
          <w:sz w:val="24"/>
        </w:rPr>
        <w:t>м</w:t>
      </w:r>
      <w:r w:rsidR="000A34F7">
        <w:rPr>
          <w:b/>
          <w:sz w:val="24"/>
        </w:rPr>
        <w:t>інарських</w:t>
      </w:r>
      <w:r>
        <w:rPr>
          <w:b/>
          <w:sz w:val="24"/>
        </w:rPr>
        <w:t xml:space="preserve"> занять</w:t>
      </w:r>
    </w:p>
    <w:tbl>
      <w:tblPr>
        <w:tblW w:w="0" w:type="auto"/>
        <w:tblInd w:w="-15" w:type="dxa"/>
        <w:tblLayout w:type="fixed"/>
        <w:tblLook w:val="0000" w:firstRow="0" w:lastRow="0" w:firstColumn="0" w:lastColumn="0" w:noHBand="0" w:noVBand="0"/>
      </w:tblPr>
      <w:tblGrid>
        <w:gridCol w:w="648"/>
        <w:gridCol w:w="5272"/>
        <w:gridCol w:w="992"/>
        <w:gridCol w:w="1560"/>
        <w:gridCol w:w="1305"/>
      </w:tblGrid>
      <w:tr w:rsidR="00FA5FA2">
        <w:trPr>
          <w:cantSplit/>
        </w:trPr>
        <w:tc>
          <w:tcPr>
            <w:tcW w:w="648" w:type="dxa"/>
            <w:vMerge w:val="restart"/>
            <w:tcBorders>
              <w:top w:val="single" w:sz="8" w:space="0" w:color="000000"/>
              <w:left w:val="single" w:sz="8" w:space="0" w:color="000000"/>
              <w:bottom w:val="single" w:sz="4" w:space="0" w:color="000000"/>
            </w:tcBorders>
            <w:shd w:val="clear" w:color="auto" w:fill="auto"/>
            <w:vAlign w:val="center"/>
          </w:tcPr>
          <w:p w:rsidR="00FA5FA2" w:rsidRDefault="00FA5FA2" w:rsidP="00752548">
            <w:pPr>
              <w:snapToGrid w:val="0"/>
              <w:spacing w:line="260" w:lineRule="exact"/>
              <w:jc w:val="center"/>
              <w:rPr>
                <w:b/>
                <w:sz w:val="24"/>
              </w:rPr>
            </w:pPr>
            <w:r>
              <w:rPr>
                <w:b/>
                <w:sz w:val="24"/>
              </w:rPr>
              <w:t>№ п/п</w:t>
            </w:r>
          </w:p>
        </w:tc>
        <w:tc>
          <w:tcPr>
            <w:tcW w:w="5272" w:type="dxa"/>
            <w:vMerge w:val="restart"/>
            <w:tcBorders>
              <w:top w:val="single" w:sz="8" w:space="0" w:color="000000"/>
              <w:left w:val="single" w:sz="8" w:space="0" w:color="000000"/>
              <w:bottom w:val="single" w:sz="4" w:space="0" w:color="000000"/>
            </w:tcBorders>
            <w:shd w:val="clear" w:color="auto" w:fill="auto"/>
            <w:vAlign w:val="center"/>
          </w:tcPr>
          <w:p w:rsidR="00FA5FA2" w:rsidRDefault="00FA5FA2" w:rsidP="00752548">
            <w:pPr>
              <w:snapToGrid w:val="0"/>
              <w:spacing w:line="260" w:lineRule="exact"/>
              <w:jc w:val="center"/>
              <w:rPr>
                <w:b/>
                <w:sz w:val="24"/>
              </w:rPr>
            </w:pPr>
            <w:r>
              <w:rPr>
                <w:b/>
                <w:sz w:val="24"/>
              </w:rPr>
              <w:t>Н</w:t>
            </w:r>
            <w:r w:rsidR="007F2DCD">
              <w:rPr>
                <w:b/>
                <w:sz w:val="24"/>
              </w:rPr>
              <w:t>омер і н</w:t>
            </w:r>
            <w:r>
              <w:rPr>
                <w:b/>
                <w:sz w:val="24"/>
              </w:rPr>
              <w:t>азва  теми</w:t>
            </w:r>
          </w:p>
        </w:tc>
        <w:tc>
          <w:tcPr>
            <w:tcW w:w="3857" w:type="dxa"/>
            <w:gridSpan w:val="3"/>
            <w:tcBorders>
              <w:top w:val="single" w:sz="8" w:space="0" w:color="000000"/>
              <w:left w:val="single" w:sz="4" w:space="0" w:color="000000"/>
              <w:bottom w:val="single" w:sz="4" w:space="0" w:color="000000"/>
              <w:right w:val="single" w:sz="8" w:space="0" w:color="000000"/>
            </w:tcBorders>
            <w:shd w:val="clear" w:color="auto" w:fill="auto"/>
          </w:tcPr>
          <w:p w:rsidR="00FA5FA2" w:rsidRDefault="00FA5FA2" w:rsidP="00752548">
            <w:pPr>
              <w:snapToGrid w:val="0"/>
              <w:spacing w:line="260" w:lineRule="exact"/>
              <w:jc w:val="center"/>
              <w:rPr>
                <w:b/>
                <w:sz w:val="24"/>
              </w:rPr>
            </w:pPr>
            <w:r>
              <w:rPr>
                <w:b/>
                <w:sz w:val="24"/>
              </w:rPr>
              <w:t>Кількість годин</w:t>
            </w:r>
          </w:p>
        </w:tc>
      </w:tr>
      <w:tr w:rsidR="00FA5FA2">
        <w:tblPrEx>
          <w:tblCellMar>
            <w:left w:w="57" w:type="dxa"/>
            <w:right w:w="57" w:type="dxa"/>
          </w:tblCellMar>
        </w:tblPrEx>
        <w:trPr>
          <w:cantSplit/>
        </w:trPr>
        <w:tc>
          <w:tcPr>
            <w:tcW w:w="648" w:type="dxa"/>
            <w:vMerge/>
            <w:tcBorders>
              <w:top w:val="single" w:sz="4" w:space="0" w:color="000000"/>
              <w:left w:val="single" w:sz="8" w:space="0" w:color="000000"/>
              <w:bottom w:val="double" w:sz="1" w:space="0" w:color="000000"/>
            </w:tcBorders>
            <w:shd w:val="clear" w:color="auto" w:fill="auto"/>
            <w:vAlign w:val="center"/>
          </w:tcPr>
          <w:p w:rsidR="00FA5FA2" w:rsidRDefault="00FA5FA2" w:rsidP="00752548">
            <w:pPr>
              <w:snapToGrid w:val="0"/>
              <w:spacing w:line="260" w:lineRule="exact"/>
              <w:jc w:val="center"/>
              <w:rPr>
                <w:b/>
                <w:sz w:val="24"/>
              </w:rPr>
            </w:pPr>
          </w:p>
        </w:tc>
        <w:tc>
          <w:tcPr>
            <w:tcW w:w="5272" w:type="dxa"/>
            <w:vMerge/>
            <w:tcBorders>
              <w:top w:val="single" w:sz="4" w:space="0" w:color="000000"/>
              <w:left w:val="single" w:sz="8" w:space="0" w:color="000000"/>
              <w:bottom w:val="double" w:sz="1" w:space="0" w:color="000000"/>
            </w:tcBorders>
            <w:shd w:val="clear" w:color="auto" w:fill="auto"/>
          </w:tcPr>
          <w:p w:rsidR="00FA5FA2" w:rsidRDefault="00FA5FA2" w:rsidP="00752548">
            <w:pPr>
              <w:snapToGrid w:val="0"/>
              <w:spacing w:line="260" w:lineRule="exact"/>
              <w:jc w:val="center"/>
              <w:rPr>
                <w:b/>
                <w:sz w:val="24"/>
              </w:rPr>
            </w:pPr>
          </w:p>
        </w:tc>
        <w:tc>
          <w:tcPr>
            <w:tcW w:w="992" w:type="dxa"/>
            <w:tcBorders>
              <w:top w:val="single" w:sz="4" w:space="0" w:color="000000"/>
              <w:left w:val="single" w:sz="4" w:space="0" w:color="000000"/>
              <w:bottom w:val="double" w:sz="1" w:space="0" w:color="000000"/>
            </w:tcBorders>
            <w:shd w:val="clear" w:color="auto" w:fill="auto"/>
            <w:vAlign w:val="center"/>
          </w:tcPr>
          <w:p w:rsidR="00FA5FA2" w:rsidRDefault="00FA5FA2" w:rsidP="00752548">
            <w:pPr>
              <w:snapToGrid w:val="0"/>
              <w:spacing w:line="260" w:lineRule="exact"/>
              <w:ind w:left="-57"/>
              <w:jc w:val="center"/>
              <w:rPr>
                <w:b/>
                <w:sz w:val="24"/>
              </w:rPr>
            </w:pPr>
            <w:r>
              <w:rPr>
                <w:b/>
                <w:sz w:val="24"/>
              </w:rPr>
              <w:t>лекції</w:t>
            </w:r>
          </w:p>
        </w:tc>
        <w:tc>
          <w:tcPr>
            <w:tcW w:w="1560" w:type="dxa"/>
            <w:tcBorders>
              <w:top w:val="single" w:sz="4" w:space="0" w:color="000000"/>
              <w:left w:val="single" w:sz="4" w:space="0" w:color="000000"/>
              <w:bottom w:val="double" w:sz="1" w:space="0" w:color="000000"/>
            </w:tcBorders>
            <w:shd w:val="clear" w:color="auto" w:fill="auto"/>
            <w:vAlign w:val="center"/>
          </w:tcPr>
          <w:p w:rsidR="00FA5FA2" w:rsidRDefault="00FA5FA2" w:rsidP="00752548">
            <w:pPr>
              <w:tabs>
                <w:tab w:val="left" w:pos="1390"/>
              </w:tabs>
              <w:snapToGrid w:val="0"/>
              <w:spacing w:line="260" w:lineRule="exact"/>
              <w:jc w:val="center"/>
              <w:rPr>
                <w:i/>
                <w:sz w:val="24"/>
              </w:rPr>
            </w:pPr>
            <w:r>
              <w:rPr>
                <w:b/>
                <w:sz w:val="24"/>
              </w:rPr>
              <w:t>семінари</w:t>
            </w:r>
          </w:p>
        </w:tc>
        <w:tc>
          <w:tcPr>
            <w:tcW w:w="1305" w:type="dxa"/>
            <w:tcBorders>
              <w:top w:val="single" w:sz="4" w:space="0" w:color="000000"/>
              <w:left w:val="single" w:sz="4" w:space="0" w:color="000000"/>
              <w:bottom w:val="double" w:sz="1" w:space="0" w:color="000000"/>
              <w:right w:val="single" w:sz="8" w:space="0" w:color="000000"/>
            </w:tcBorders>
            <w:shd w:val="clear" w:color="auto" w:fill="auto"/>
            <w:vAlign w:val="center"/>
          </w:tcPr>
          <w:p w:rsidR="00FA5FA2" w:rsidRDefault="00FA5FA2" w:rsidP="00752548">
            <w:pPr>
              <w:snapToGrid w:val="0"/>
              <w:spacing w:line="260" w:lineRule="exact"/>
              <w:jc w:val="center"/>
              <w:rPr>
                <w:b/>
                <w:spacing w:val="-8"/>
                <w:sz w:val="24"/>
              </w:rPr>
            </w:pPr>
            <w:r>
              <w:rPr>
                <w:b/>
                <w:spacing w:val="-8"/>
                <w:sz w:val="24"/>
              </w:rPr>
              <w:t>Самостійна робота</w:t>
            </w:r>
          </w:p>
        </w:tc>
      </w:tr>
      <w:tr w:rsidR="00FA5FA2" w:rsidRPr="00F90465">
        <w:tc>
          <w:tcPr>
            <w:tcW w:w="9777" w:type="dxa"/>
            <w:gridSpan w:val="5"/>
            <w:tcBorders>
              <w:top w:val="double" w:sz="1" w:space="0" w:color="000000"/>
              <w:left w:val="single" w:sz="8" w:space="0" w:color="000000"/>
              <w:bottom w:val="single" w:sz="4" w:space="0" w:color="000000"/>
              <w:right w:val="single" w:sz="8" w:space="0" w:color="000000"/>
            </w:tcBorders>
            <w:shd w:val="clear" w:color="auto" w:fill="auto"/>
            <w:vAlign w:val="center"/>
          </w:tcPr>
          <w:p w:rsidR="00FA5FA2" w:rsidRPr="00F90465" w:rsidRDefault="005B7864" w:rsidP="00752548">
            <w:pPr>
              <w:snapToGrid w:val="0"/>
              <w:spacing w:line="260" w:lineRule="exact"/>
              <w:jc w:val="center"/>
              <w:rPr>
                <w:b/>
                <w:sz w:val="24"/>
              </w:rPr>
            </w:pPr>
            <w:r w:rsidRPr="00F90465">
              <w:rPr>
                <w:b/>
                <w:bCs/>
                <w:sz w:val="24"/>
              </w:rPr>
              <w:t xml:space="preserve">1. </w:t>
            </w:r>
            <w:proofErr w:type="spellStart"/>
            <w:r w:rsidR="00B9652D">
              <w:rPr>
                <w:b/>
                <w:sz w:val="24"/>
              </w:rPr>
              <w:t>Епістемологічні</w:t>
            </w:r>
            <w:proofErr w:type="spellEnd"/>
            <w:r w:rsidR="00B9652D">
              <w:rPr>
                <w:b/>
                <w:sz w:val="24"/>
              </w:rPr>
              <w:t xml:space="preserve"> виміри проблеми соціального порядку</w:t>
            </w:r>
          </w:p>
        </w:tc>
      </w:tr>
      <w:tr w:rsidR="000158C4" w:rsidRPr="00F90465" w:rsidTr="00D31C33">
        <w:trPr>
          <w:cantSplit/>
        </w:trPr>
        <w:tc>
          <w:tcPr>
            <w:tcW w:w="648" w:type="dxa"/>
            <w:tcBorders>
              <w:top w:val="single" w:sz="4" w:space="0" w:color="000000"/>
              <w:left w:val="single" w:sz="8" w:space="0" w:color="000000"/>
              <w:bottom w:val="single" w:sz="4" w:space="0" w:color="000000"/>
            </w:tcBorders>
            <w:shd w:val="clear" w:color="auto" w:fill="auto"/>
            <w:vAlign w:val="center"/>
          </w:tcPr>
          <w:p w:rsidR="000158C4" w:rsidRPr="00F90465" w:rsidRDefault="000158C4" w:rsidP="00752548">
            <w:pPr>
              <w:snapToGrid w:val="0"/>
              <w:spacing w:line="260" w:lineRule="exact"/>
              <w:jc w:val="center"/>
              <w:rPr>
                <w:sz w:val="24"/>
              </w:rPr>
            </w:pPr>
            <w:r w:rsidRPr="00F90465">
              <w:rPr>
                <w:sz w:val="24"/>
              </w:rPr>
              <w:t>1</w:t>
            </w:r>
          </w:p>
        </w:tc>
        <w:tc>
          <w:tcPr>
            <w:tcW w:w="5272" w:type="dxa"/>
            <w:tcBorders>
              <w:top w:val="single" w:sz="1" w:space="0" w:color="000000"/>
              <w:left w:val="single" w:sz="4" w:space="0" w:color="000000"/>
              <w:bottom w:val="single" w:sz="4" w:space="0" w:color="000000"/>
            </w:tcBorders>
            <w:shd w:val="clear" w:color="auto" w:fill="auto"/>
            <w:vAlign w:val="bottom"/>
          </w:tcPr>
          <w:p w:rsidR="000158C4" w:rsidRPr="00F439FD" w:rsidRDefault="00B9652D" w:rsidP="00752548">
            <w:pPr>
              <w:spacing w:line="260" w:lineRule="exact"/>
              <w:rPr>
                <w:sz w:val="24"/>
              </w:rPr>
            </w:pPr>
            <w:r w:rsidRPr="00DE5803">
              <w:rPr>
                <w:sz w:val="24"/>
              </w:rPr>
              <w:t>Соціологічна теорія крізь призму проблеми соціального порядку</w:t>
            </w:r>
          </w:p>
        </w:tc>
        <w:tc>
          <w:tcPr>
            <w:tcW w:w="992" w:type="dxa"/>
            <w:tcBorders>
              <w:top w:val="single" w:sz="4" w:space="0" w:color="000000"/>
              <w:left w:val="single" w:sz="4" w:space="0" w:color="000000"/>
              <w:bottom w:val="single" w:sz="4" w:space="0" w:color="000000"/>
            </w:tcBorders>
            <w:shd w:val="clear" w:color="auto" w:fill="auto"/>
            <w:vAlign w:val="bottom"/>
          </w:tcPr>
          <w:p w:rsidR="000158C4" w:rsidRPr="00F90465" w:rsidRDefault="000158C4" w:rsidP="00752548">
            <w:pPr>
              <w:spacing w:line="260" w:lineRule="exact"/>
              <w:jc w:val="center"/>
              <w:rPr>
                <w:sz w:val="24"/>
              </w:rPr>
            </w:pPr>
            <w:r w:rsidRPr="00F90465">
              <w:rPr>
                <w:sz w:val="24"/>
              </w:rPr>
              <w:t>2</w:t>
            </w:r>
          </w:p>
        </w:tc>
        <w:tc>
          <w:tcPr>
            <w:tcW w:w="1560" w:type="dxa"/>
            <w:tcBorders>
              <w:top w:val="single" w:sz="4" w:space="0" w:color="000000"/>
              <w:left w:val="single" w:sz="4" w:space="0" w:color="000000"/>
              <w:bottom w:val="single" w:sz="4" w:space="0" w:color="auto"/>
            </w:tcBorders>
            <w:shd w:val="clear" w:color="auto" w:fill="auto"/>
            <w:vAlign w:val="bottom"/>
          </w:tcPr>
          <w:p w:rsidR="000158C4" w:rsidRPr="00F90465" w:rsidRDefault="00B9652D" w:rsidP="00752548">
            <w:pPr>
              <w:spacing w:line="260" w:lineRule="exact"/>
              <w:jc w:val="center"/>
              <w:rPr>
                <w:sz w:val="24"/>
              </w:rPr>
            </w:pPr>
            <w:r>
              <w:rPr>
                <w:sz w:val="24"/>
              </w:rPr>
              <w:t>4</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0158C4" w:rsidRPr="00F90465" w:rsidRDefault="00DF6F17" w:rsidP="00752548">
            <w:pPr>
              <w:spacing w:line="260" w:lineRule="exact"/>
              <w:jc w:val="center"/>
              <w:rPr>
                <w:sz w:val="24"/>
              </w:rPr>
            </w:pPr>
            <w:r>
              <w:rPr>
                <w:sz w:val="24"/>
              </w:rPr>
              <w:t>10</w:t>
            </w:r>
          </w:p>
        </w:tc>
      </w:tr>
      <w:tr w:rsidR="000158C4" w:rsidRPr="00F90465" w:rsidTr="00D31C33">
        <w:trPr>
          <w:cantSplit/>
        </w:trPr>
        <w:tc>
          <w:tcPr>
            <w:tcW w:w="648" w:type="dxa"/>
            <w:tcBorders>
              <w:top w:val="single" w:sz="4" w:space="0" w:color="000000"/>
              <w:left w:val="single" w:sz="8" w:space="0" w:color="000000"/>
              <w:bottom w:val="single" w:sz="4" w:space="0" w:color="000000"/>
            </w:tcBorders>
            <w:shd w:val="clear" w:color="auto" w:fill="auto"/>
            <w:vAlign w:val="center"/>
          </w:tcPr>
          <w:p w:rsidR="000158C4" w:rsidRPr="00F90465" w:rsidRDefault="00F439FD" w:rsidP="00752548">
            <w:pPr>
              <w:snapToGrid w:val="0"/>
              <w:spacing w:line="260" w:lineRule="exact"/>
              <w:jc w:val="center"/>
              <w:rPr>
                <w:sz w:val="24"/>
              </w:rPr>
            </w:pPr>
            <w:r w:rsidRPr="00F90465">
              <w:rPr>
                <w:bCs/>
                <w:sz w:val="24"/>
              </w:rPr>
              <w:t>2</w:t>
            </w:r>
          </w:p>
        </w:tc>
        <w:tc>
          <w:tcPr>
            <w:tcW w:w="5272" w:type="dxa"/>
            <w:tcBorders>
              <w:top w:val="single" w:sz="4" w:space="0" w:color="000000"/>
              <w:left w:val="single" w:sz="4" w:space="0" w:color="000000"/>
              <w:bottom w:val="single" w:sz="4" w:space="0" w:color="000000"/>
            </w:tcBorders>
            <w:shd w:val="clear" w:color="auto" w:fill="auto"/>
            <w:vAlign w:val="bottom"/>
          </w:tcPr>
          <w:p w:rsidR="000158C4" w:rsidRPr="00F439FD" w:rsidRDefault="00B9652D" w:rsidP="00752548">
            <w:pPr>
              <w:spacing w:line="260" w:lineRule="exact"/>
              <w:rPr>
                <w:sz w:val="24"/>
              </w:rPr>
            </w:pPr>
            <w:r w:rsidRPr="00DE5803">
              <w:rPr>
                <w:sz w:val="24"/>
              </w:rPr>
              <w:t>Дискурсивний підхід до розгляду соціологічного теоретизування</w:t>
            </w:r>
          </w:p>
        </w:tc>
        <w:tc>
          <w:tcPr>
            <w:tcW w:w="992" w:type="dxa"/>
            <w:tcBorders>
              <w:top w:val="single" w:sz="4" w:space="0" w:color="000000"/>
              <w:left w:val="single" w:sz="4" w:space="0" w:color="000000"/>
              <w:bottom w:val="single" w:sz="4" w:space="0" w:color="000000"/>
            </w:tcBorders>
            <w:shd w:val="clear" w:color="auto" w:fill="auto"/>
            <w:vAlign w:val="bottom"/>
          </w:tcPr>
          <w:p w:rsidR="000158C4" w:rsidRPr="00F90465" w:rsidRDefault="000158C4" w:rsidP="00752548">
            <w:pPr>
              <w:spacing w:line="260" w:lineRule="exact"/>
              <w:jc w:val="center"/>
              <w:rPr>
                <w:sz w:val="24"/>
              </w:rPr>
            </w:pPr>
            <w:r w:rsidRPr="00F90465">
              <w:rPr>
                <w:sz w:val="24"/>
              </w:rPr>
              <w:t xml:space="preserve"> </w:t>
            </w:r>
            <w:r w:rsidR="00F439FD">
              <w:rPr>
                <w:sz w:val="24"/>
              </w:rPr>
              <w:t>2</w:t>
            </w:r>
          </w:p>
        </w:tc>
        <w:tc>
          <w:tcPr>
            <w:tcW w:w="1560" w:type="dxa"/>
            <w:tcBorders>
              <w:top w:val="single" w:sz="4" w:space="0" w:color="auto"/>
              <w:left w:val="single" w:sz="4" w:space="0" w:color="000000"/>
              <w:bottom w:val="single" w:sz="4" w:space="0" w:color="000000"/>
            </w:tcBorders>
            <w:shd w:val="clear" w:color="auto" w:fill="auto"/>
            <w:vAlign w:val="bottom"/>
          </w:tcPr>
          <w:p w:rsidR="000158C4" w:rsidRPr="00F90465" w:rsidRDefault="00B9652D" w:rsidP="00752548">
            <w:pPr>
              <w:spacing w:line="260" w:lineRule="exact"/>
              <w:jc w:val="center"/>
              <w:rPr>
                <w:sz w:val="24"/>
              </w:rPr>
            </w:pPr>
            <w:r>
              <w:rPr>
                <w:sz w:val="24"/>
              </w:rPr>
              <w:t>2</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0158C4" w:rsidRPr="00F90465" w:rsidRDefault="00B9652D" w:rsidP="00752548">
            <w:pPr>
              <w:spacing w:line="260" w:lineRule="exact"/>
              <w:jc w:val="center"/>
              <w:rPr>
                <w:sz w:val="24"/>
              </w:rPr>
            </w:pPr>
            <w:r>
              <w:rPr>
                <w:sz w:val="24"/>
              </w:rPr>
              <w:t>8</w:t>
            </w:r>
          </w:p>
        </w:tc>
      </w:tr>
      <w:tr w:rsidR="000158C4" w:rsidRPr="00F90465" w:rsidTr="00D31C33">
        <w:tc>
          <w:tcPr>
            <w:tcW w:w="648" w:type="dxa"/>
            <w:tcBorders>
              <w:top w:val="single" w:sz="4" w:space="0" w:color="000000"/>
              <w:left w:val="single" w:sz="8" w:space="0" w:color="000000"/>
              <w:bottom w:val="single" w:sz="4" w:space="0" w:color="000000"/>
            </w:tcBorders>
            <w:shd w:val="clear" w:color="auto" w:fill="auto"/>
            <w:vAlign w:val="center"/>
          </w:tcPr>
          <w:p w:rsidR="000158C4" w:rsidRPr="00F90465" w:rsidRDefault="000158C4" w:rsidP="00752548">
            <w:pPr>
              <w:snapToGrid w:val="0"/>
              <w:spacing w:line="260" w:lineRule="exact"/>
              <w:jc w:val="center"/>
              <w:rPr>
                <w:bCs/>
                <w:sz w:val="24"/>
              </w:rPr>
            </w:pPr>
          </w:p>
        </w:tc>
        <w:tc>
          <w:tcPr>
            <w:tcW w:w="5272" w:type="dxa"/>
            <w:tcBorders>
              <w:top w:val="single" w:sz="4" w:space="0" w:color="000000"/>
              <w:left w:val="single" w:sz="4" w:space="0" w:color="000000"/>
              <w:bottom w:val="single" w:sz="4" w:space="0" w:color="000000"/>
            </w:tcBorders>
            <w:shd w:val="clear" w:color="auto" w:fill="auto"/>
            <w:vAlign w:val="bottom"/>
          </w:tcPr>
          <w:p w:rsidR="000158C4" w:rsidRPr="00F90465" w:rsidRDefault="000158C4" w:rsidP="00752548">
            <w:pPr>
              <w:spacing w:line="260" w:lineRule="exact"/>
              <w:rPr>
                <w:i/>
                <w:sz w:val="24"/>
              </w:rPr>
            </w:pPr>
            <w:r w:rsidRPr="00F90465">
              <w:rPr>
                <w:i/>
                <w:sz w:val="24"/>
              </w:rPr>
              <w:t>Модульна контрольна робота</w:t>
            </w:r>
            <w:r w:rsidR="00F90465" w:rsidRPr="00F90465">
              <w:rPr>
                <w:i/>
                <w:sz w:val="24"/>
              </w:rPr>
              <w:t xml:space="preserve"> 1</w:t>
            </w:r>
          </w:p>
        </w:tc>
        <w:tc>
          <w:tcPr>
            <w:tcW w:w="992" w:type="dxa"/>
            <w:tcBorders>
              <w:top w:val="single" w:sz="4" w:space="0" w:color="000000"/>
              <w:left w:val="single" w:sz="4" w:space="0" w:color="000000"/>
              <w:bottom w:val="single" w:sz="4" w:space="0" w:color="000000"/>
            </w:tcBorders>
            <w:shd w:val="clear" w:color="auto" w:fill="auto"/>
            <w:vAlign w:val="bottom"/>
          </w:tcPr>
          <w:p w:rsidR="000158C4" w:rsidRPr="00F90465" w:rsidRDefault="000158C4" w:rsidP="00752548">
            <w:pPr>
              <w:spacing w:line="260" w:lineRule="exact"/>
              <w:jc w:val="center"/>
              <w:rPr>
                <w:sz w:val="24"/>
              </w:rPr>
            </w:pPr>
            <w:r w:rsidRPr="00F90465">
              <w:rPr>
                <w:sz w:val="24"/>
              </w:rPr>
              <w:t xml:space="preserve"> </w:t>
            </w:r>
          </w:p>
        </w:tc>
        <w:tc>
          <w:tcPr>
            <w:tcW w:w="1560" w:type="dxa"/>
            <w:tcBorders>
              <w:top w:val="single" w:sz="4" w:space="0" w:color="000000"/>
              <w:left w:val="single" w:sz="4" w:space="0" w:color="000000"/>
              <w:bottom w:val="single" w:sz="4" w:space="0" w:color="000000"/>
            </w:tcBorders>
            <w:shd w:val="clear" w:color="auto" w:fill="auto"/>
            <w:vAlign w:val="bottom"/>
          </w:tcPr>
          <w:p w:rsidR="000158C4" w:rsidRPr="00F90465" w:rsidRDefault="000158C4" w:rsidP="00752548">
            <w:pPr>
              <w:spacing w:line="260" w:lineRule="exact"/>
              <w:jc w:val="center"/>
              <w:rPr>
                <w:sz w:val="24"/>
              </w:rPr>
            </w:pPr>
            <w:r w:rsidRPr="00F90465">
              <w:rPr>
                <w:sz w:val="24"/>
              </w:rPr>
              <w:t xml:space="preserve"> </w:t>
            </w:r>
            <w:r w:rsidR="00F439FD">
              <w:rPr>
                <w:sz w:val="24"/>
              </w:rPr>
              <w:t>2</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0158C4" w:rsidRPr="00F90465" w:rsidRDefault="000158C4" w:rsidP="00752548">
            <w:pPr>
              <w:spacing w:line="260" w:lineRule="exact"/>
              <w:jc w:val="center"/>
              <w:rPr>
                <w:sz w:val="24"/>
              </w:rPr>
            </w:pPr>
          </w:p>
        </w:tc>
      </w:tr>
      <w:tr w:rsidR="000158C4" w:rsidRPr="00F90465">
        <w:tc>
          <w:tcPr>
            <w:tcW w:w="9777" w:type="dxa"/>
            <w:gridSpan w:val="5"/>
            <w:tcBorders>
              <w:top w:val="double" w:sz="1" w:space="0" w:color="000000"/>
              <w:left w:val="single" w:sz="8" w:space="0" w:color="000000"/>
              <w:bottom w:val="single" w:sz="4" w:space="0" w:color="000000"/>
              <w:right w:val="single" w:sz="8" w:space="0" w:color="000000"/>
            </w:tcBorders>
            <w:shd w:val="clear" w:color="auto" w:fill="auto"/>
            <w:vAlign w:val="center"/>
          </w:tcPr>
          <w:p w:rsidR="000158C4" w:rsidRPr="00F90465" w:rsidRDefault="000158C4" w:rsidP="00752548">
            <w:pPr>
              <w:snapToGrid w:val="0"/>
              <w:spacing w:line="260" w:lineRule="exact"/>
              <w:jc w:val="center"/>
              <w:rPr>
                <w:sz w:val="24"/>
              </w:rPr>
            </w:pPr>
            <w:r w:rsidRPr="00F90465">
              <w:rPr>
                <w:b/>
                <w:bCs/>
                <w:sz w:val="24"/>
              </w:rPr>
              <w:t xml:space="preserve">2. </w:t>
            </w:r>
            <w:r w:rsidR="00B9652D">
              <w:rPr>
                <w:b/>
                <w:sz w:val="24"/>
              </w:rPr>
              <w:t>Класичні й сучасні теорії соціального порядку</w:t>
            </w:r>
          </w:p>
        </w:tc>
      </w:tr>
      <w:tr w:rsidR="00B9652D" w:rsidRPr="00F90465" w:rsidTr="00043AEE">
        <w:trPr>
          <w:trHeight w:val="153"/>
        </w:trPr>
        <w:tc>
          <w:tcPr>
            <w:tcW w:w="648" w:type="dxa"/>
            <w:tcBorders>
              <w:top w:val="single" w:sz="4" w:space="0" w:color="000000"/>
              <w:left w:val="single" w:sz="8" w:space="0" w:color="000000"/>
              <w:bottom w:val="single" w:sz="4" w:space="0" w:color="000000"/>
            </w:tcBorders>
            <w:shd w:val="clear" w:color="auto" w:fill="auto"/>
            <w:vAlign w:val="center"/>
          </w:tcPr>
          <w:p w:rsidR="00B9652D" w:rsidRPr="00F90465" w:rsidRDefault="00B9652D" w:rsidP="00752548">
            <w:pPr>
              <w:snapToGrid w:val="0"/>
              <w:spacing w:line="260" w:lineRule="exact"/>
              <w:jc w:val="center"/>
              <w:rPr>
                <w:bCs/>
                <w:sz w:val="24"/>
              </w:rPr>
            </w:pPr>
            <w:r>
              <w:rPr>
                <w:bCs/>
                <w:sz w:val="24"/>
              </w:rPr>
              <w:t>3</w:t>
            </w:r>
          </w:p>
        </w:tc>
        <w:tc>
          <w:tcPr>
            <w:tcW w:w="5272" w:type="dxa"/>
            <w:tcBorders>
              <w:top w:val="single" w:sz="4" w:space="0" w:color="000000"/>
              <w:left w:val="single" w:sz="4" w:space="0" w:color="000000"/>
              <w:bottom w:val="single" w:sz="4" w:space="0" w:color="000000"/>
            </w:tcBorders>
            <w:shd w:val="clear" w:color="auto" w:fill="auto"/>
            <w:vAlign w:val="bottom"/>
          </w:tcPr>
          <w:p w:rsidR="00B9652D" w:rsidRPr="00F439FD" w:rsidRDefault="00B9652D" w:rsidP="00752548">
            <w:pPr>
              <w:spacing w:line="260" w:lineRule="exact"/>
              <w:rPr>
                <w:sz w:val="24"/>
              </w:rPr>
            </w:pPr>
            <w:r w:rsidRPr="00D76F0E">
              <w:rPr>
                <w:sz w:val="24"/>
              </w:rPr>
              <w:t>Класичні теорії соціального порядку</w:t>
            </w:r>
          </w:p>
        </w:tc>
        <w:tc>
          <w:tcPr>
            <w:tcW w:w="992" w:type="dxa"/>
            <w:tcBorders>
              <w:top w:val="single" w:sz="4" w:space="0" w:color="000000"/>
              <w:left w:val="single" w:sz="4" w:space="0" w:color="000000"/>
              <w:bottom w:val="single" w:sz="4" w:space="0" w:color="000000"/>
            </w:tcBorders>
            <w:shd w:val="clear" w:color="auto" w:fill="auto"/>
            <w:vAlign w:val="bottom"/>
          </w:tcPr>
          <w:p w:rsidR="00B9652D" w:rsidRPr="00F90465" w:rsidRDefault="00B9652D" w:rsidP="00752548">
            <w:pPr>
              <w:spacing w:line="260" w:lineRule="exact"/>
              <w:jc w:val="center"/>
              <w:rPr>
                <w:sz w:val="24"/>
              </w:rPr>
            </w:pPr>
            <w:r w:rsidRPr="00F90465">
              <w:rPr>
                <w:sz w:val="24"/>
              </w:rPr>
              <w:t>2</w:t>
            </w:r>
          </w:p>
        </w:tc>
        <w:tc>
          <w:tcPr>
            <w:tcW w:w="1560" w:type="dxa"/>
            <w:tcBorders>
              <w:top w:val="single" w:sz="4" w:space="0" w:color="000000"/>
              <w:left w:val="single" w:sz="4" w:space="0" w:color="000000"/>
              <w:bottom w:val="single" w:sz="4" w:space="0" w:color="000000"/>
            </w:tcBorders>
            <w:shd w:val="clear" w:color="auto" w:fill="auto"/>
            <w:vAlign w:val="bottom"/>
          </w:tcPr>
          <w:p w:rsidR="00B9652D" w:rsidRPr="00F90465" w:rsidRDefault="00B9652D" w:rsidP="00752548">
            <w:pPr>
              <w:spacing w:line="260" w:lineRule="exact"/>
              <w:jc w:val="center"/>
              <w:rPr>
                <w:sz w:val="24"/>
              </w:rPr>
            </w:pPr>
            <w:r>
              <w:rPr>
                <w:sz w:val="24"/>
              </w:rPr>
              <w:t>4</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B9652D" w:rsidRPr="00F90465" w:rsidRDefault="00B9652D" w:rsidP="00752548">
            <w:pPr>
              <w:spacing w:line="260" w:lineRule="exact"/>
              <w:jc w:val="center"/>
              <w:rPr>
                <w:sz w:val="24"/>
              </w:rPr>
            </w:pPr>
            <w:r>
              <w:rPr>
                <w:sz w:val="24"/>
              </w:rPr>
              <w:t>14</w:t>
            </w:r>
          </w:p>
        </w:tc>
      </w:tr>
      <w:tr w:rsidR="00F439FD" w:rsidRPr="00F90465" w:rsidTr="00EF4C46">
        <w:tc>
          <w:tcPr>
            <w:tcW w:w="648" w:type="dxa"/>
            <w:tcBorders>
              <w:top w:val="single" w:sz="4" w:space="0" w:color="000000"/>
              <w:left w:val="single" w:sz="8" w:space="0" w:color="000000"/>
              <w:bottom w:val="single" w:sz="4" w:space="0" w:color="000000"/>
            </w:tcBorders>
            <w:shd w:val="clear" w:color="auto" w:fill="auto"/>
            <w:vAlign w:val="center"/>
          </w:tcPr>
          <w:p w:rsidR="00F439FD" w:rsidRPr="00F90465" w:rsidRDefault="00DF6F17" w:rsidP="00752548">
            <w:pPr>
              <w:snapToGrid w:val="0"/>
              <w:spacing w:line="260" w:lineRule="exact"/>
              <w:jc w:val="center"/>
              <w:rPr>
                <w:sz w:val="24"/>
              </w:rPr>
            </w:pPr>
            <w:r>
              <w:rPr>
                <w:sz w:val="24"/>
              </w:rPr>
              <w:t>4</w:t>
            </w:r>
          </w:p>
        </w:tc>
        <w:tc>
          <w:tcPr>
            <w:tcW w:w="5272" w:type="dxa"/>
            <w:tcBorders>
              <w:top w:val="single" w:sz="4" w:space="0" w:color="000000"/>
              <w:left w:val="single" w:sz="4" w:space="0" w:color="000000"/>
              <w:bottom w:val="single" w:sz="4" w:space="0" w:color="000000"/>
            </w:tcBorders>
            <w:shd w:val="clear" w:color="auto" w:fill="auto"/>
            <w:vAlign w:val="bottom"/>
          </w:tcPr>
          <w:p w:rsidR="00F439FD" w:rsidRPr="00F439FD" w:rsidRDefault="00B9652D" w:rsidP="00752548">
            <w:pPr>
              <w:spacing w:line="260" w:lineRule="exact"/>
              <w:rPr>
                <w:sz w:val="24"/>
              </w:rPr>
            </w:pPr>
            <w:r w:rsidRPr="00D76F0E">
              <w:rPr>
                <w:sz w:val="24"/>
              </w:rPr>
              <w:t>Проблематика соціального порядку як пізнавальна рамка розвитку соціологічної теорії ХХ століття</w:t>
            </w:r>
          </w:p>
        </w:tc>
        <w:tc>
          <w:tcPr>
            <w:tcW w:w="992" w:type="dxa"/>
            <w:tcBorders>
              <w:top w:val="single" w:sz="4" w:space="0" w:color="000000"/>
              <w:left w:val="single" w:sz="4" w:space="0" w:color="000000"/>
              <w:bottom w:val="single" w:sz="4" w:space="0" w:color="000000"/>
            </w:tcBorders>
            <w:shd w:val="clear" w:color="auto" w:fill="auto"/>
            <w:vAlign w:val="bottom"/>
          </w:tcPr>
          <w:p w:rsidR="00F439FD" w:rsidRPr="00F90465" w:rsidRDefault="00F439FD" w:rsidP="00752548">
            <w:pPr>
              <w:spacing w:line="260" w:lineRule="exact"/>
              <w:jc w:val="center"/>
              <w:rPr>
                <w:sz w:val="24"/>
              </w:rPr>
            </w:pPr>
            <w:r>
              <w:rPr>
                <w:sz w:val="24"/>
              </w:rPr>
              <w:t>2</w:t>
            </w:r>
          </w:p>
        </w:tc>
        <w:tc>
          <w:tcPr>
            <w:tcW w:w="1560" w:type="dxa"/>
            <w:tcBorders>
              <w:top w:val="single" w:sz="4" w:space="0" w:color="000000"/>
              <w:left w:val="single" w:sz="4" w:space="0" w:color="000000"/>
              <w:bottom w:val="single" w:sz="4" w:space="0" w:color="000000"/>
            </w:tcBorders>
            <w:shd w:val="clear" w:color="auto" w:fill="auto"/>
            <w:vAlign w:val="bottom"/>
          </w:tcPr>
          <w:p w:rsidR="00F439FD" w:rsidRPr="00F90465" w:rsidRDefault="00B9652D" w:rsidP="00752548">
            <w:pPr>
              <w:spacing w:line="260" w:lineRule="exact"/>
              <w:jc w:val="center"/>
              <w:rPr>
                <w:sz w:val="24"/>
              </w:rPr>
            </w:pPr>
            <w:r>
              <w:rPr>
                <w:sz w:val="24"/>
              </w:rPr>
              <w:t>2</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F439FD" w:rsidRPr="00F90465" w:rsidRDefault="00DF6F17" w:rsidP="00752548">
            <w:pPr>
              <w:spacing w:line="260" w:lineRule="exact"/>
              <w:jc w:val="center"/>
              <w:rPr>
                <w:sz w:val="24"/>
              </w:rPr>
            </w:pPr>
            <w:r>
              <w:rPr>
                <w:sz w:val="24"/>
              </w:rPr>
              <w:t>14</w:t>
            </w:r>
          </w:p>
        </w:tc>
      </w:tr>
      <w:tr w:rsidR="00F439FD" w:rsidRPr="00F90465" w:rsidTr="00EF4C46">
        <w:trPr>
          <w:trHeight w:val="394"/>
        </w:trPr>
        <w:tc>
          <w:tcPr>
            <w:tcW w:w="648" w:type="dxa"/>
            <w:tcBorders>
              <w:top w:val="single" w:sz="4" w:space="0" w:color="auto"/>
              <w:left w:val="single" w:sz="8" w:space="0" w:color="000000"/>
              <w:bottom w:val="single" w:sz="4" w:space="0" w:color="000000"/>
            </w:tcBorders>
            <w:shd w:val="clear" w:color="auto" w:fill="auto"/>
            <w:vAlign w:val="center"/>
          </w:tcPr>
          <w:p w:rsidR="00F439FD" w:rsidRPr="00F90465" w:rsidRDefault="00DF6F17" w:rsidP="00752548">
            <w:pPr>
              <w:snapToGrid w:val="0"/>
              <w:spacing w:line="260" w:lineRule="exact"/>
              <w:jc w:val="center"/>
              <w:rPr>
                <w:sz w:val="24"/>
              </w:rPr>
            </w:pPr>
            <w:r>
              <w:rPr>
                <w:sz w:val="24"/>
              </w:rPr>
              <w:t>5</w:t>
            </w:r>
          </w:p>
        </w:tc>
        <w:tc>
          <w:tcPr>
            <w:tcW w:w="5272" w:type="dxa"/>
            <w:tcBorders>
              <w:top w:val="single" w:sz="4" w:space="0" w:color="000000"/>
              <w:left w:val="single" w:sz="4" w:space="0" w:color="000000"/>
              <w:bottom w:val="single" w:sz="4" w:space="0" w:color="000000"/>
            </w:tcBorders>
            <w:shd w:val="clear" w:color="auto" w:fill="auto"/>
            <w:vAlign w:val="bottom"/>
          </w:tcPr>
          <w:p w:rsidR="00F439FD" w:rsidRPr="00F439FD" w:rsidRDefault="00B9652D" w:rsidP="00752548">
            <w:pPr>
              <w:spacing w:line="260" w:lineRule="exact"/>
              <w:rPr>
                <w:sz w:val="24"/>
              </w:rPr>
            </w:pPr>
            <w:r w:rsidRPr="00D76F0E">
              <w:rPr>
                <w:kern w:val="32"/>
                <w:sz w:val="24"/>
              </w:rPr>
              <w:t xml:space="preserve">Критика й рецепція концепції соціального порядку </w:t>
            </w:r>
            <w:proofErr w:type="spellStart"/>
            <w:r w:rsidRPr="00D76F0E">
              <w:rPr>
                <w:kern w:val="32"/>
                <w:sz w:val="24"/>
              </w:rPr>
              <w:t>Т.Парсонса</w:t>
            </w:r>
            <w:proofErr w:type="spellEnd"/>
            <w:r w:rsidRPr="00D76F0E">
              <w:rPr>
                <w:kern w:val="32"/>
                <w:sz w:val="24"/>
              </w:rPr>
              <w:t xml:space="preserve"> в соціологічних теоріях другої половини ХХ ст.</w:t>
            </w:r>
          </w:p>
        </w:tc>
        <w:tc>
          <w:tcPr>
            <w:tcW w:w="992" w:type="dxa"/>
            <w:tcBorders>
              <w:top w:val="single" w:sz="4" w:space="0" w:color="000000"/>
              <w:left w:val="single" w:sz="4" w:space="0" w:color="000000"/>
              <w:bottom w:val="single" w:sz="4" w:space="0" w:color="000000"/>
            </w:tcBorders>
            <w:shd w:val="clear" w:color="auto" w:fill="auto"/>
            <w:vAlign w:val="bottom"/>
          </w:tcPr>
          <w:p w:rsidR="00F439FD" w:rsidRPr="00F90465" w:rsidRDefault="00F439FD" w:rsidP="00752548">
            <w:pPr>
              <w:spacing w:line="260" w:lineRule="exact"/>
              <w:jc w:val="center"/>
              <w:rPr>
                <w:sz w:val="24"/>
              </w:rPr>
            </w:pPr>
            <w:r w:rsidRPr="00F90465">
              <w:rPr>
                <w:sz w:val="24"/>
              </w:rPr>
              <w:t>2</w:t>
            </w:r>
          </w:p>
        </w:tc>
        <w:tc>
          <w:tcPr>
            <w:tcW w:w="1560" w:type="dxa"/>
            <w:tcBorders>
              <w:top w:val="single" w:sz="4" w:space="0" w:color="000000"/>
              <w:left w:val="single" w:sz="4" w:space="0" w:color="000000"/>
              <w:bottom w:val="double" w:sz="1" w:space="0" w:color="000000"/>
            </w:tcBorders>
            <w:shd w:val="clear" w:color="auto" w:fill="auto"/>
            <w:vAlign w:val="bottom"/>
          </w:tcPr>
          <w:p w:rsidR="00F439FD" w:rsidRPr="00F90465" w:rsidRDefault="00DF6F17" w:rsidP="00752548">
            <w:pPr>
              <w:spacing w:line="260" w:lineRule="exact"/>
              <w:jc w:val="center"/>
              <w:rPr>
                <w:sz w:val="24"/>
              </w:rPr>
            </w:pPr>
            <w:r>
              <w:rPr>
                <w:sz w:val="24"/>
              </w:rPr>
              <w:t>4</w:t>
            </w:r>
          </w:p>
        </w:tc>
        <w:tc>
          <w:tcPr>
            <w:tcW w:w="1305" w:type="dxa"/>
            <w:tcBorders>
              <w:top w:val="single" w:sz="4" w:space="0" w:color="000000"/>
              <w:left w:val="single" w:sz="4" w:space="0" w:color="000000"/>
              <w:bottom w:val="double" w:sz="1" w:space="0" w:color="000000"/>
              <w:right w:val="single" w:sz="8" w:space="0" w:color="000000"/>
            </w:tcBorders>
            <w:shd w:val="clear" w:color="auto" w:fill="auto"/>
            <w:vAlign w:val="bottom"/>
          </w:tcPr>
          <w:p w:rsidR="00F439FD" w:rsidRPr="00F90465" w:rsidRDefault="00DF6F17" w:rsidP="00752548">
            <w:pPr>
              <w:spacing w:line="260" w:lineRule="exact"/>
              <w:jc w:val="center"/>
              <w:rPr>
                <w:sz w:val="24"/>
              </w:rPr>
            </w:pPr>
            <w:r>
              <w:rPr>
                <w:sz w:val="24"/>
              </w:rPr>
              <w:t>1</w:t>
            </w:r>
            <w:r w:rsidR="00B9652D">
              <w:rPr>
                <w:sz w:val="24"/>
              </w:rPr>
              <w:t>4</w:t>
            </w:r>
          </w:p>
        </w:tc>
      </w:tr>
      <w:tr w:rsidR="00F439FD" w:rsidRPr="00F90465" w:rsidTr="006B58C3">
        <w:trPr>
          <w:trHeight w:val="197"/>
        </w:trPr>
        <w:tc>
          <w:tcPr>
            <w:tcW w:w="648" w:type="dxa"/>
            <w:tcBorders>
              <w:top w:val="single" w:sz="4" w:space="0" w:color="auto"/>
              <w:left w:val="single" w:sz="8" w:space="0" w:color="000000"/>
              <w:bottom w:val="single" w:sz="4" w:space="0" w:color="000000"/>
            </w:tcBorders>
            <w:shd w:val="clear" w:color="auto" w:fill="auto"/>
            <w:vAlign w:val="center"/>
          </w:tcPr>
          <w:p w:rsidR="00F439FD" w:rsidRPr="00F90465" w:rsidRDefault="00F439FD" w:rsidP="00752548">
            <w:pPr>
              <w:snapToGrid w:val="0"/>
              <w:spacing w:line="260" w:lineRule="exact"/>
              <w:jc w:val="center"/>
              <w:rPr>
                <w:sz w:val="24"/>
              </w:rPr>
            </w:pPr>
          </w:p>
        </w:tc>
        <w:tc>
          <w:tcPr>
            <w:tcW w:w="5272" w:type="dxa"/>
            <w:tcBorders>
              <w:top w:val="single" w:sz="4" w:space="0" w:color="000000"/>
              <w:left w:val="single" w:sz="4" w:space="0" w:color="000000"/>
              <w:bottom w:val="single" w:sz="4" w:space="0" w:color="000000"/>
            </w:tcBorders>
            <w:shd w:val="clear" w:color="auto" w:fill="auto"/>
            <w:vAlign w:val="bottom"/>
          </w:tcPr>
          <w:p w:rsidR="00F439FD" w:rsidRPr="00F439FD" w:rsidRDefault="00F439FD" w:rsidP="00752548">
            <w:pPr>
              <w:spacing w:line="260" w:lineRule="exact"/>
              <w:rPr>
                <w:i/>
                <w:sz w:val="24"/>
              </w:rPr>
            </w:pPr>
            <w:r w:rsidRPr="00F439FD">
              <w:rPr>
                <w:i/>
                <w:sz w:val="24"/>
              </w:rPr>
              <w:t>Модульна контрольна робота 2</w:t>
            </w:r>
          </w:p>
        </w:tc>
        <w:tc>
          <w:tcPr>
            <w:tcW w:w="992" w:type="dxa"/>
            <w:tcBorders>
              <w:top w:val="single" w:sz="4" w:space="0" w:color="000000"/>
              <w:left w:val="single" w:sz="4" w:space="0" w:color="000000"/>
              <w:bottom w:val="single" w:sz="4" w:space="0" w:color="000000"/>
            </w:tcBorders>
            <w:shd w:val="clear" w:color="auto" w:fill="auto"/>
            <w:vAlign w:val="bottom"/>
          </w:tcPr>
          <w:p w:rsidR="00F439FD" w:rsidRPr="00F90465" w:rsidRDefault="00F439FD" w:rsidP="00752548">
            <w:pPr>
              <w:spacing w:line="260" w:lineRule="exact"/>
              <w:jc w:val="center"/>
              <w:rPr>
                <w:sz w:val="24"/>
              </w:rPr>
            </w:pPr>
          </w:p>
        </w:tc>
        <w:tc>
          <w:tcPr>
            <w:tcW w:w="1560" w:type="dxa"/>
            <w:tcBorders>
              <w:top w:val="single" w:sz="4" w:space="0" w:color="000000"/>
              <w:left w:val="single" w:sz="4" w:space="0" w:color="000000"/>
              <w:bottom w:val="double" w:sz="1" w:space="0" w:color="000000"/>
            </w:tcBorders>
            <w:shd w:val="clear" w:color="auto" w:fill="auto"/>
            <w:vAlign w:val="bottom"/>
          </w:tcPr>
          <w:p w:rsidR="00F439FD" w:rsidRPr="00F90465" w:rsidRDefault="00F439FD" w:rsidP="00752548">
            <w:pPr>
              <w:spacing w:line="260" w:lineRule="exact"/>
              <w:jc w:val="center"/>
              <w:rPr>
                <w:sz w:val="24"/>
              </w:rPr>
            </w:pPr>
            <w:r>
              <w:rPr>
                <w:sz w:val="24"/>
              </w:rPr>
              <w:t>2</w:t>
            </w:r>
          </w:p>
        </w:tc>
        <w:tc>
          <w:tcPr>
            <w:tcW w:w="1305" w:type="dxa"/>
            <w:tcBorders>
              <w:top w:val="single" w:sz="4" w:space="0" w:color="000000"/>
              <w:left w:val="single" w:sz="4" w:space="0" w:color="000000"/>
              <w:bottom w:val="double" w:sz="1" w:space="0" w:color="000000"/>
              <w:right w:val="single" w:sz="8" w:space="0" w:color="000000"/>
            </w:tcBorders>
            <w:shd w:val="clear" w:color="auto" w:fill="auto"/>
            <w:vAlign w:val="bottom"/>
          </w:tcPr>
          <w:p w:rsidR="00F439FD" w:rsidRPr="00F90465" w:rsidRDefault="00F439FD" w:rsidP="00752548">
            <w:pPr>
              <w:spacing w:line="260" w:lineRule="exact"/>
              <w:jc w:val="center"/>
              <w:rPr>
                <w:sz w:val="24"/>
              </w:rPr>
            </w:pPr>
          </w:p>
        </w:tc>
      </w:tr>
      <w:tr w:rsidR="00F439FD" w:rsidRPr="00F90465">
        <w:tc>
          <w:tcPr>
            <w:tcW w:w="648" w:type="dxa"/>
            <w:tcBorders>
              <w:top w:val="double" w:sz="1" w:space="0" w:color="000000"/>
              <w:left w:val="single" w:sz="8" w:space="0" w:color="000000"/>
              <w:bottom w:val="single" w:sz="8" w:space="0" w:color="000000"/>
            </w:tcBorders>
            <w:shd w:val="clear" w:color="auto" w:fill="auto"/>
            <w:vAlign w:val="center"/>
          </w:tcPr>
          <w:p w:rsidR="00F439FD" w:rsidRPr="00F90465" w:rsidRDefault="00F439FD" w:rsidP="00752548">
            <w:pPr>
              <w:snapToGrid w:val="0"/>
              <w:spacing w:line="260" w:lineRule="exact"/>
              <w:jc w:val="center"/>
              <w:rPr>
                <w:sz w:val="24"/>
              </w:rPr>
            </w:pPr>
          </w:p>
        </w:tc>
        <w:tc>
          <w:tcPr>
            <w:tcW w:w="5272" w:type="dxa"/>
            <w:tcBorders>
              <w:top w:val="double" w:sz="1" w:space="0" w:color="000000"/>
              <w:left w:val="single" w:sz="4" w:space="0" w:color="000000"/>
              <w:bottom w:val="single" w:sz="8" w:space="0" w:color="000000"/>
            </w:tcBorders>
            <w:shd w:val="clear" w:color="auto" w:fill="auto"/>
          </w:tcPr>
          <w:p w:rsidR="00F439FD" w:rsidRPr="00F90465" w:rsidRDefault="00F439FD" w:rsidP="00752548">
            <w:pPr>
              <w:snapToGrid w:val="0"/>
              <w:spacing w:line="260" w:lineRule="exact"/>
              <w:rPr>
                <w:b/>
                <w:sz w:val="24"/>
              </w:rPr>
            </w:pPr>
            <w:r w:rsidRPr="00F90465">
              <w:rPr>
                <w:b/>
                <w:sz w:val="24"/>
              </w:rPr>
              <w:t>ВСЬОГО</w:t>
            </w:r>
          </w:p>
        </w:tc>
        <w:tc>
          <w:tcPr>
            <w:tcW w:w="992" w:type="dxa"/>
            <w:tcBorders>
              <w:top w:val="double" w:sz="1" w:space="0" w:color="000000"/>
              <w:left w:val="single" w:sz="4" w:space="0" w:color="000000"/>
              <w:bottom w:val="single" w:sz="8" w:space="0" w:color="000000"/>
            </w:tcBorders>
            <w:shd w:val="clear" w:color="auto" w:fill="auto"/>
            <w:vAlign w:val="center"/>
          </w:tcPr>
          <w:p w:rsidR="00F439FD" w:rsidRPr="00F90465" w:rsidRDefault="00F439FD" w:rsidP="00752548">
            <w:pPr>
              <w:snapToGrid w:val="0"/>
              <w:spacing w:line="260" w:lineRule="exact"/>
              <w:jc w:val="center"/>
              <w:rPr>
                <w:b/>
                <w:sz w:val="24"/>
              </w:rPr>
            </w:pPr>
            <w:r>
              <w:rPr>
                <w:b/>
                <w:sz w:val="24"/>
              </w:rPr>
              <w:t>10</w:t>
            </w:r>
          </w:p>
        </w:tc>
        <w:tc>
          <w:tcPr>
            <w:tcW w:w="1560" w:type="dxa"/>
            <w:tcBorders>
              <w:top w:val="double" w:sz="1" w:space="0" w:color="000000"/>
              <w:left w:val="single" w:sz="4" w:space="0" w:color="000000"/>
              <w:bottom w:val="single" w:sz="8" w:space="0" w:color="000000"/>
            </w:tcBorders>
            <w:shd w:val="clear" w:color="auto" w:fill="auto"/>
            <w:vAlign w:val="center"/>
          </w:tcPr>
          <w:p w:rsidR="00F439FD" w:rsidRPr="00F90465" w:rsidRDefault="00F439FD" w:rsidP="00752548">
            <w:pPr>
              <w:snapToGrid w:val="0"/>
              <w:spacing w:line="260" w:lineRule="exact"/>
              <w:jc w:val="center"/>
              <w:rPr>
                <w:b/>
                <w:sz w:val="24"/>
                <w:lang w:val="ru-RU"/>
              </w:rPr>
            </w:pPr>
            <w:r>
              <w:rPr>
                <w:b/>
                <w:sz w:val="24"/>
                <w:lang w:val="ru-RU"/>
              </w:rPr>
              <w:t>20</w:t>
            </w:r>
          </w:p>
        </w:tc>
        <w:tc>
          <w:tcPr>
            <w:tcW w:w="1305" w:type="dxa"/>
            <w:tcBorders>
              <w:top w:val="double" w:sz="1" w:space="0" w:color="000000"/>
              <w:left w:val="single" w:sz="4" w:space="0" w:color="000000"/>
              <w:bottom w:val="single" w:sz="8" w:space="0" w:color="000000"/>
              <w:right w:val="single" w:sz="8" w:space="0" w:color="000000"/>
            </w:tcBorders>
            <w:shd w:val="clear" w:color="auto" w:fill="auto"/>
            <w:vAlign w:val="center"/>
          </w:tcPr>
          <w:p w:rsidR="00F439FD" w:rsidRPr="00F90465" w:rsidRDefault="00F439FD" w:rsidP="00752548">
            <w:pPr>
              <w:snapToGrid w:val="0"/>
              <w:spacing w:line="260" w:lineRule="exact"/>
              <w:jc w:val="center"/>
              <w:rPr>
                <w:b/>
                <w:sz w:val="24"/>
              </w:rPr>
            </w:pPr>
            <w:r>
              <w:rPr>
                <w:b/>
                <w:sz w:val="24"/>
              </w:rPr>
              <w:t>60</w:t>
            </w:r>
          </w:p>
        </w:tc>
      </w:tr>
    </w:tbl>
    <w:p w:rsidR="00FA5FA2" w:rsidRDefault="00FA5FA2" w:rsidP="00752548">
      <w:pPr>
        <w:spacing w:line="250" w:lineRule="exact"/>
        <w:rPr>
          <w:sz w:val="24"/>
        </w:rPr>
      </w:pPr>
      <w:bookmarkStart w:id="0" w:name="_GoBack"/>
      <w:r>
        <w:rPr>
          <w:b/>
          <w:sz w:val="24"/>
        </w:rPr>
        <w:t>Загальний обсяг</w:t>
      </w:r>
      <w:r>
        <w:rPr>
          <w:sz w:val="24"/>
        </w:rPr>
        <w:t xml:space="preserve"> </w:t>
      </w:r>
      <w:r w:rsidR="00CB7791" w:rsidRPr="00E36AC1">
        <w:rPr>
          <w:b/>
          <w:i/>
          <w:sz w:val="24"/>
          <w:lang w:val="ru-RU"/>
        </w:rPr>
        <w:t>90</w:t>
      </w:r>
      <w:r>
        <w:rPr>
          <w:b/>
          <w:i/>
          <w:sz w:val="24"/>
        </w:rPr>
        <w:t xml:space="preserve"> </w:t>
      </w:r>
      <w:r>
        <w:rPr>
          <w:i/>
          <w:sz w:val="24"/>
        </w:rPr>
        <w:t xml:space="preserve">год., </w:t>
      </w:r>
      <w:r>
        <w:rPr>
          <w:sz w:val="24"/>
        </w:rPr>
        <w:t>в тому числі:</w:t>
      </w:r>
    </w:p>
    <w:p w:rsidR="00FA5FA2" w:rsidRDefault="00FA5FA2" w:rsidP="00752548">
      <w:pPr>
        <w:spacing w:line="250" w:lineRule="exact"/>
        <w:rPr>
          <w:i/>
          <w:sz w:val="24"/>
        </w:rPr>
      </w:pPr>
      <w:r>
        <w:rPr>
          <w:sz w:val="24"/>
        </w:rPr>
        <w:t>Лекцій</w:t>
      </w:r>
      <w:r>
        <w:rPr>
          <w:b/>
          <w:sz w:val="24"/>
        </w:rPr>
        <w:t xml:space="preserve"> – </w:t>
      </w:r>
      <w:r w:rsidR="00F90465">
        <w:rPr>
          <w:b/>
          <w:i/>
          <w:sz w:val="24"/>
        </w:rPr>
        <w:t>10</w:t>
      </w:r>
      <w:r>
        <w:rPr>
          <w:i/>
          <w:sz w:val="24"/>
        </w:rPr>
        <w:t xml:space="preserve"> год.</w:t>
      </w:r>
    </w:p>
    <w:p w:rsidR="00FA5FA2" w:rsidRDefault="00FA5FA2" w:rsidP="00752548">
      <w:pPr>
        <w:spacing w:line="250" w:lineRule="exact"/>
        <w:rPr>
          <w:i/>
          <w:sz w:val="24"/>
        </w:rPr>
      </w:pPr>
      <w:r>
        <w:rPr>
          <w:sz w:val="24"/>
        </w:rPr>
        <w:t>Семінари</w:t>
      </w:r>
      <w:r>
        <w:rPr>
          <w:b/>
          <w:sz w:val="24"/>
        </w:rPr>
        <w:t xml:space="preserve"> – </w:t>
      </w:r>
      <w:r w:rsidR="00F90465">
        <w:rPr>
          <w:b/>
          <w:sz w:val="24"/>
        </w:rPr>
        <w:t>20</w:t>
      </w:r>
      <w:r>
        <w:rPr>
          <w:i/>
          <w:sz w:val="24"/>
        </w:rPr>
        <w:t xml:space="preserve"> год.</w:t>
      </w:r>
    </w:p>
    <w:p w:rsidR="00FA5FA2" w:rsidRDefault="00FA5FA2" w:rsidP="00752548">
      <w:pPr>
        <w:spacing w:line="250" w:lineRule="exact"/>
        <w:rPr>
          <w:i/>
          <w:sz w:val="24"/>
        </w:rPr>
      </w:pPr>
      <w:r>
        <w:rPr>
          <w:sz w:val="24"/>
        </w:rPr>
        <w:t>Самостійна робота</w:t>
      </w:r>
      <w:r>
        <w:rPr>
          <w:b/>
          <w:sz w:val="24"/>
        </w:rPr>
        <w:t xml:space="preserve"> - </w:t>
      </w:r>
      <w:r w:rsidR="00F439FD">
        <w:rPr>
          <w:b/>
          <w:i/>
          <w:sz w:val="24"/>
        </w:rPr>
        <w:t>60</w:t>
      </w:r>
      <w:r>
        <w:rPr>
          <w:b/>
          <w:i/>
          <w:sz w:val="24"/>
        </w:rPr>
        <w:t xml:space="preserve"> </w:t>
      </w:r>
      <w:r>
        <w:rPr>
          <w:i/>
          <w:sz w:val="24"/>
        </w:rPr>
        <w:t>год.</w:t>
      </w:r>
    </w:p>
    <w:p w:rsidR="00F439FD" w:rsidRPr="006B58C3" w:rsidRDefault="00F439FD" w:rsidP="00752548">
      <w:pPr>
        <w:pStyle w:val="aff"/>
        <w:spacing w:line="250" w:lineRule="exact"/>
        <w:rPr>
          <w:b/>
          <w:sz w:val="16"/>
          <w:szCs w:val="16"/>
        </w:rPr>
      </w:pPr>
    </w:p>
    <w:p w:rsidR="00FA5FA2" w:rsidRPr="006B58C3" w:rsidRDefault="00FA5FA2" w:rsidP="00752548">
      <w:pPr>
        <w:pStyle w:val="aff"/>
        <w:spacing w:line="250" w:lineRule="exact"/>
        <w:rPr>
          <w:b/>
          <w:sz w:val="24"/>
        </w:rPr>
      </w:pPr>
      <w:r w:rsidRPr="006B58C3">
        <w:rPr>
          <w:b/>
          <w:sz w:val="24"/>
        </w:rPr>
        <w:t>9. Рекомендовані джерела:</w:t>
      </w:r>
    </w:p>
    <w:p w:rsidR="00FA5FA2" w:rsidRPr="006B58C3" w:rsidRDefault="00FA5FA2" w:rsidP="00752548">
      <w:pPr>
        <w:pStyle w:val="aff"/>
        <w:spacing w:line="250" w:lineRule="exact"/>
        <w:rPr>
          <w:b/>
          <w:i/>
          <w:iCs/>
          <w:sz w:val="24"/>
        </w:rPr>
      </w:pPr>
      <w:r w:rsidRPr="006B58C3">
        <w:rPr>
          <w:b/>
          <w:i/>
          <w:iCs/>
          <w:sz w:val="24"/>
        </w:rPr>
        <w:t xml:space="preserve">Основна: </w:t>
      </w:r>
    </w:p>
    <w:p w:rsidR="00CC4823" w:rsidRPr="006B58C3" w:rsidRDefault="00CC4823" w:rsidP="00752548">
      <w:pPr>
        <w:numPr>
          <w:ilvl w:val="0"/>
          <w:numId w:val="13"/>
        </w:numPr>
        <w:tabs>
          <w:tab w:val="clear" w:pos="720"/>
          <w:tab w:val="num" w:pos="284"/>
        </w:tabs>
        <w:suppressAutoHyphens w:val="0"/>
        <w:spacing w:line="250" w:lineRule="exact"/>
        <w:ind w:left="284" w:hanging="284"/>
        <w:jc w:val="both"/>
        <w:rPr>
          <w:spacing w:val="-4"/>
          <w:sz w:val="24"/>
          <w:lang w:val="en-US"/>
        </w:rPr>
      </w:pPr>
      <w:r w:rsidRPr="006B58C3">
        <w:rPr>
          <w:spacing w:val="-4"/>
          <w:sz w:val="24"/>
          <w:lang w:val="en-US"/>
        </w:rPr>
        <w:t xml:space="preserve">Alexander J. Theoretical Logic in Sociology. </w:t>
      </w:r>
      <w:proofErr w:type="gramStart"/>
      <w:r w:rsidRPr="006B58C3">
        <w:rPr>
          <w:spacing w:val="-4"/>
          <w:sz w:val="24"/>
          <w:lang w:val="en-US"/>
        </w:rPr>
        <w:t>4</w:t>
      </w:r>
      <w:proofErr w:type="gramEnd"/>
      <w:r w:rsidRPr="006B58C3">
        <w:rPr>
          <w:spacing w:val="-4"/>
          <w:sz w:val="24"/>
          <w:lang w:val="en-US"/>
        </w:rPr>
        <w:t xml:space="preserve"> vols. Berkeley: University of California Press, 1982-1984.</w:t>
      </w:r>
    </w:p>
    <w:p w:rsidR="00CC4823" w:rsidRPr="006B58C3" w:rsidRDefault="00CC4823" w:rsidP="00752548">
      <w:pPr>
        <w:numPr>
          <w:ilvl w:val="0"/>
          <w:numId w:val="13"/>
        </w:numPr>
        <w:tabs>
          <w:tab w:val="clear" w:pos="720"/>
          <w:tab w:val="num" w:pos="284"/>
        </w:tabs>
        <w:suppressAutoHyphens w:val="0"/>
        <w:spacing w:line="250" w:lineRule="exact"/>
        <w:ind w:left="284" w:hanging="284"/>
        <w:jc w:val="both"/>
        <w:rPr>
          <w:spacing w:val="-4"/>
          <w:sz w:val="24"/>
          <w:lang w:val="en-US"/>
        </w:rPr>
      </w:pPr>
      <w:r w:rsidRPr="006B58C3">
        <w:rPr>
          <w:spacing w:val="-4"/>
          <w:sz w:val="24"/>
          <w:lang w:val="en-US"/>
        </w:rPr>
        <w:t xml:space="preserve">Turner J. (ed.) Theory Building in Sociology: Assessing Theoretical </w:t>
      </w:r>
      <w:proofErr w:type="spellStart"/>
      <w:r w:rsidRPr="006B58C3">
        <w:rPr>
          <w:spacing w:val="-4"/>
          <w:sz w:val="24"/>
          <w:lang w:val="en-US"/>
        </w:rPr>
        <w:t>Cumulation</w:t>
      </w:r>
      <w:proofErr w:type="spellEnd"/>
      <w:r w:rsidRPr="006B58C3">
        <w:rPr>
          <w:spacing w:val="-4"/>
          <w:sz w:val="24"/>
          <w:lang w:val="en-US"/>
        </w:rPr>
        <w:t xml:space="preserve">. Newbury Park: Sage, 1989. </w:t>
      </w:r>
    </w:p>
    <w:p w:rsidR="00B9652D" w:rsidRPr="00787212" w:rsidRDefault="00B9652D" w:rsidP="00752548">
      <w:pPr>
        <w:numPr>
          <w:ilvl w:val="0"/>
          <w:numId w:val="13"/>
        </w:numPr>
        <w:tabs>
          <w:tab w:val="clear" w:pos="720"/>
          <w:tab w:val="num" w:pos="284"/>
        </w:tabs>
        <w:suppressAutoHyphens w:val="0"/>
        <w:spacing w:line="250" w:lineRule="exact"/>
        <w:ind w:left="284" w:hanging="284"/>
        <w:jc w:val="both"/>
        <w:rPr>
          <w:sz w:val="24"/>
        </w:rPr>
      </w:pPr>
      <w:proofErr w:type="spellStart"/>
      <w:r w:rsidRPr="00787212">
        <w:rPr>
          <w:sz w:val="24"/>
        </w:rPr>
        <w:t>Давыдов</w:t>
      </w:r>
      <w:proofErr w:type="spellEnd"/>
      <w:r w:rsidRPr="00787212">
        <w:rPr>
          <w:sz w:val="24"/>
        </w:rPr>
        <w:t xml:space="preserve"> Ю.Н. и </w:t>
      </w:r>
      <w:proofErr w:type="spellStart"/>
      <w:r w:rsidRPr="00787212">
        <w:rPr>
          <w:sz w:val="24"/>
        </w:rPr>
        <w:t>соавт</w:t>
      </w:r>
      <w:proofErr w:type="spellEnd"/>
      <w:r w:rsidRPr="00787212">
        <w:rPr>
          <w:sz w:val="24"/>
        </w:rPr>
        <w:t xml:space="preserve">. </w:t>
      </w:r>
      <w:proofErr w:type="spellStart"/>
      <w:r w:rsidRPr="00787212">
        <w:rPr>
          <w:sz w:val="24"/>
        </w:rPr>
        <w:t>История</w:t>
      </w:r>
      <w:proofErr w:type="spellEnd"/>
      <w:r w:rsidRPr="00787212">
        <w:rPr>
          <w:sz w:val="24"/>
        </w:rPr>
        <w:t xml:space="preserve"> </w:t>
      </w:r>
      <w:proofErr w:type="spellStart"/>
      <w:r w:rsidRPr="00787212">
        <w:rPr>
          <w:sz w:val="24"/>
        </w:rPr>
        <w:t>теоретической</w:t>
      </w:r>
      <w:proofErr w:type="spellEnd"/>
      <w:r w:rsidRPr="00787212">
        <w:rPr>
          <w:sz w:val="24"/>
        </w:rPr>
        <w:t xml:space="preserve"> </w:t>
      </w:r>
      <w:proofErr w:type="spellStart"/>
      <w:r w:rsidRPr="00787212">
        <w:rPr>
          <w:sz w:val="24"/>
        </w:rPr>
        <w:t>социологии</w:t>
      </w:r>
      <w:proofErr w:type="spellEnd"/>
      <w:r w:rsidRPr="00787212">
        <w:rPr>
          <w:sz w:val="24"/>
        </w:rPr>
        <w:t>. М.: Канон. Т.3, 1998. С. 39-50.</w:t>
      </w:r>
    </w:p>
    <w:p w:rsidR="00B9652D" w:rsidRPr="00B9652D" w:rsidRDefault="00B9652D" w:rsidP="00752548">
      <w:pPr>
        <w:pStyle w:val="Default"/>
        <w:numPr>
          <w:ilvl w:val="0"/>
          <w:numId w:val="13"/>
        </w:numPr>
        <w:tabs>
          <w:tab w:val="clear" w:pos="720"/>
          <w:tab w:val="num" w:pos="284"/>
          <w:tab w:val="num" w:pos="660"/>
        </w:tabs>
        <w:suppressAutoHyphens/>
        <w:autoSpaceDN/>
        <w:adjustRightInd/>
        <w:spacing w:line="250" w:lineRule="exact"/>
        <w:ind w:left="284" w:hanging="284"/>
        <w:jc w:val="both"/>
      </w:pPr>
      <w:r w:rsidRPr="00AC3E72">
        <w:rPr>
          <w:shd w:val="clear" w:color="auto" w:fill="FFFFFF"/>
        </w:rPr>
        <w:t>Й</w:t>
      </w:r>
      <w:proofErr w:type="spellStart"/>
      <w:r w:rsidRPr="00AC3E72">
        <w:rPr>
          <w:shd w:val="clear" w:color="auto" w:fill="FFFFFF"/>
          <w:lang w:val="uk-UA"/>
        </w:rPr>
        <w:t>оас</w:t>
      </w:r>
      <w:proofErr w:type="spellEnd"/>
      <w:r w:rsidRPr="00AC3E72">
        <w:rPr>
          <w:shd w:val="clear" w:color="auto" w:fill="FFFFFF"/>
          <w:lang w:val="uk-UA"/>
        </w:rPr>
        <w:t xml:space="preserve"> Х., </w:t>
      </w:r>
      <w:proofErr w:type="spellStart"/>
      <w:r w:rsidRPr="00AC3E72">
        <w:rPr>
          <w:shd w:val="clear" w:color="auto" w:fill="FFFFFF"/>
          <w:lang w:val="uk-UA"/>
        </w:rPr>
        <w:t>Кнебель</w:t>
      </w:r>
      <w:proofErr w:type="spellEnd"/>
      <w:r w:rsidRPr="00AC3E72">
        <w:rPr>
          <w:shd w:val="clear" w:color="auto" w:fill="FFFFFF"/>
          <w:lang w:val="uk-UA"/>
        </w:rPr>
        <w:t xml:space="preserve"> В. </w:t>
      </w:r>
      <w:r w:rsidRPr="00AC3E72">
        <w:rPr>
          <w:shd w:val="clear" w:color="auto" w:fill="FFFFFF"/>
        </w:rPr>
        <w:t>Социальная теория: двадцать вводных лекций</w:t>
      </w:r>
      <w:r w:rsidRPr="00AC3E72">
        <w:rPr>
          <w:shd w:val="clear" w:color="auto" w:fill="FFFFFF"/>
          <w:lang w:val="uk-UA"/>
        </w:rPr>
        <w:t xml:space="preserve"> / </w:t>
      </w:r>
      <w:proofErr w:type="spellStart"/>
      <w:r w:rsidRPr="00AC3E72">
        <w:rPr>
          <w:shd w:val="clear" w:color="auto" w:fill="FFFFFF"/>
          <w:lang w:val="uk-UA"/>
        </w:rPr>
        <w:t>Ханс</w:t>
      </w:r>
      <w:proofErr w:type="spellEnd"/>
      <w:r w:rsidRPr="00AC3E72">
        <w:rPr>
          <w:shd w:val="clear" w:color="auto" w:fill="FFFFFF"/>
          <w:lang w:val="uk-UA"/>
        </w:rPr>
        <w:t xml:space="preserve"> </w:t>
      </w:r>
      <w:proofErr w:type="spellStart"/>
      <w:r w:rsidRPr="00AC3E72">
        <w:rPr>
          <w:shd w:val="clear" w:color="auto" w:fill="FFFFFF"/>
          <w:lang w:val="uk-UA"/>
        </w:rPr>
        <w:t>Йоас</w:t>
      </w:r>
      <w:proofErr w:type="spellEnd"/>
      <w:r w:rsidRPr="00AC3E72">
        <w:rPr>
          <w:shd w:val="clear" w:color="auto" w:fill="FFFFFF"/>
          <w:lang w:val="uk-UA"/>
        </w:rPr>
        <w:t xml:space="preserve">, Вольфганг </w:t>
      </w:r>
      <w:proofErr w:type="spellStart"/>
      <w:r w:rsidRPr="00AC3E72">
        <w:rPr>
          <w:shd w:val="clear" w:color="auto" w:fill="FFFFFF"/>
          <w:lang w:val="uk-UA"/>
        </w:rPr>
        <w:t>Кнебель</w:t>
      </w:r>
      <w:proofErr w:type="spellEnd"/>
      <w:r w:rsidRPr="00AC3E72">
        <w:rPr>
          <w:shd w:val="clear" w:color="auto" w:fill="FFFFFF"/>
        </w:rPr>
        <w:t>.</w:t>
      </w:r>
      <w:r w:rsidRPr="00AC3E72">
        <w:t xml:space="preserve"> – </w:t>
      </w:r>
      <w:proofErr w:type="gramStart"/>
      <w:r w:rsidRPr="00AC3E72">
        <w:rPr>
          <w:shd w:val="clear" w:color="auto" w:fill="FFFFFF"/>
        </w:rPr>
        <w:t>СПб.:</w:t>
      </w:r>
      <w:proofErr w:type="gramEnd"/>
      <w:r w:rsidRPr="00AC3E72">
        <w:rPr>
          <w:shd w:val="clear" w:color="auto" w:fill="FFFFFF"/>
        </w:rPr>
        <w:t xml:space="preserve"> </w:t>
      </w:r>
      <w:proofErr w:type="spellStart"/>
      <w:r w:rsidRPr="00AC3E72">
        <w:rPr>
          <w:shd w:val="clear" w:color="auto" w:fill="FFFFFF"/>
        </w:rPr>
        <w:t>Алетейя</w:t>
      </w:r>
      <w:proofErr w:type="spellEnd"/>
      <w:r w:rsidRPr="00AC3E72">
        <w:rPr>
          <w:shd w:val="clear" w:color="auto" w:fill="FFFFFF"/>
        </w:rPr>
        <w:t>, 2011.</w:t>
      </w:r>
      <w:r w:rsidRPr="00AC3E72">
        <w:t xml:space="preserve"> – </w:t>
      </w:r>
      <w:r w:rsidRPr="00AC3E72">
        <w:rPr>
          <w:shd w:val="clear" w:color="auto" w:fill="FFFFFF"/>
        </w:rPr>
        <w:t>840 с.</w:t>
      </w:r>
    </w:p>
    <w:p w:rsidR="00B9652D" w:rsidRPr="00787212" w:rsidRDefault="00B9652D" w:rsidP="00752548">
      <w:pPr>
        <w:numPr>
          <w:ilvl w:val="0"/>
          <w:numId w:val="13"/>
        </w:numPr>
        <w:tabs>
          <w:tab w:val="clear" w:pos="720"/>
          <w:tab w:val="num" w:pos="284"/>
        </w:tabs>
        <w:suppressAutoHyphens w:val="0"/>
        <w:spacing w:line="250" w:lineRule="exact"/>
        <w:ind w:left="284" w:hanging="284"/>
        <w:jc w:val="both"/>
        <w:rPr>
          <w:sz w:val="24"/>
        </w:rPr>
      </w:pPr>
      <w:proofErr w:type="spellStart"/>
      <w:r w:rsidRPr="00787212">
        <w:rPr>
          <w:sz w:val="24"/>
        </w:rPr>
        <w:t>Ритцер</w:t>
      </w:r>
      <w:proofErr w:type="spellEnd"/>
      <w:r w:rsidRPr="00787212">
        <w:rPr>
          <w:sz w:val="24"/>
        </w:rPr>
        <w:t xml:space="preserve"> </w:t>
      </w:r>
      <w:proofErr w:type="spellStart"/>
      <w:r w:rsidRPr="00787212">
        <w:rPr>
          <w:sz w:val="24"/>
        </w:rPr>
        <w:t>Дж</w:t>
      </w:r>
      <w:proofErr w:type="spellEnd"/>
      <w:r w:rsidRPr="00787212">
        <w:rPr>
          <w:sz w:val="24"/>
        </w:rPr>
        <w:t xml:space="preserve">. </w:t>
      </w:r>
      <w:proofErr w:type="spellStart"/>
      <w:r w:rsidRPr="00787212">
        <w:rPr>
          <w:sz w:val="24"/>
        </w:rPr>
        <w:t>Современные</w:t>
      </w:r>
      <w:proofErr w:type="spellEnd"/>
      <w:r w:rsidRPr="00787212">
        <w:rPr>
          <w:sz w:val="24"/>
        </w:rPr>
        <w:t xml:space="preserve"> </w:t>
      </w:r>
      <w:proofErr w:type="spellStart"/>
      <w:r w:rsidRPr="00787212">
        <w:rPr>
          <w:sz w:val="24"/>
        </w:rPr>
        <w:t>социологические</w:t>
      </w:r>
      <w:proofErr w:type="spellEnd"/>
      <w:r w:rsidRPr="00787212">
        <w:rPr>
          <w:sz w:val="24"/>
        </w:rPr>
        <w:t xml:space="preserve"> </w:t>
      </w:r>
      <w:proofErr w:type="spellStart"/>
      <w:r w:rsidRPr="00787212">
        <w:rPr>
          <w:sz w:val="24"/>
        </w:rPr>
        <w:t>теории</w:t>
      </w:r>
      <w:proofErr w:type="spellEnd"/>
      <w:r w:rsidRPr="00787212">
        <w:rPr>
          <w:sz w:val="24"/>
        </w:rPr>
        <w:t xml:space="preserve"> (5-е </w:t>
      </w:r>
      <w:proofErr w:type="spellStart"/>
      <w:r w:rsidRPr="00787212">
        <w:rPr>
          <w:sz w:val="24"/>
        </w:rPr>
        <w:t>издание</w:t>
      </w:r>
      <w:proofErr w:type="spellEnd"/>
      <w:r w:rsidRPr="00787212">
        <w:rPr>
          <w:sz w:val="24"/>
        </w:rPr>
        <w:t xml:space="preserve">). Москва и </w:t>
      </w:r>
      <w:proofErr w:type="spellStart"/>
      <w:r w:rsidRPr="00787212">
        <w:rPr>
          <w:sz w:val="24"/>
        </w:rPr>
        <w:t>др</w:t>
      </w:r>
      <w:proofErr w:type="spellEnd"/>
      <w:r w:rsidRPr="00787212">
        <w:rPr>
          <w:sz w:val="24"/>
        </w:rPr>
        <w:t xml:space="preserve">.: </w:t>
      </w:r>
      <w:proofErr w:type="spellStart"/>
      <w:r w:rsidRPr="00787212">
        <w:rPr>
          <w:sz w:val="24"/>
        </w:rPr>
        <w:t>Питер</w:t>
      </w:r>
      <w:proofErr w:type="spellEnd"/>
      <w:r w:rsidRPr="00787212">
        <w:rPr>
          <w:sz w:val="24"/>
        </w:rPr>
        <w:t xml:space="preserve">, 2002. </w:t>
      </w:r>
    </w:p>
    <w:p w:rsidR="00FA5FA2" w:rsidRDefault="00FA5FA2" w:rsidP="00752548">
      <w:pPr>
        <w:spacing w:before="120" w:line="250" w:lineRule="exact"/>
        <w:jc w:val="both"/>
        <w:rPr>
          <w:b/>
          <w:bCs/>
          <w:i/>
          <w:iCs/>
          <w:sz w:val="24"/>
        </w:rPr>
      </w:pPr>
      <w:r>
        <w:rPr>
          <w:b/>
          <w:bCs/>
          <w:i/>
          <w:iCs/>
          <w:sz w:val="24"/>
        </w:rPr>
        <w:t>Додаткова:</w:t>
      </w:r>
    </w:p>
    <w:p w:rsidR="00CC4823" w:rsidRPr="00CC4823" w:rsidRDefault="00CC4823" w:rsidP="00752548">
      <w:pPr>
        <w:pStyle w:val="afa"/>
        <w:numPr>
          <w:ilvl w:val="0"/>
          <w:numId w:val="17"/>
        </w:numPr>
        <w:suppressAutoHyphens w:val="0"/>
        <w:spacing w:line="250" w:lineRule="exact"/>
        <w:jc w:val="both"/>
        <w:rPr>
          <w:sz w:val="24"/>
        </w:rPr>
      </w:pPr>
      <w:proofErr w:type="spellStart"/>
      <w:r w:rsidRPr="00CC4823">
        <w:rPr>
          <w:sz w:val="24"/>
        </w:rPr>
        <w:t>Александер</w:t>
      </w:r>
      <w:proofErr w:type="spellEnd"/>
      <w:r w:rsidRPr="00CC4823">
        <w:rPr>
          <w:sz w:val="24"/>
        </w:rPr>
        <w:t xml:space="preserve"> </w:t>
      </w:r>
      <w:proofErr w:type="spellStart"/>
      <w:r w:rsidRPr="00CC4823">
        <w:rPr>
          <w:sz w:val="24"/>
        </w:rPr>
        <w:t>Дж</w:t>
      </w:r>
      <w:proofErr w:type="spellEnd"/>
      <w:r w:rsidRPr="00CC4823">
        <w:rPr>
          <w:sz w:val="24"/>
        </w:rPr>
        <w:t xml:space="preserve">. </w:t>
      </w:r>
      <w:proofErr w:type="spellStart"/>
      <w:r w:rsidRPr="00CC4823">
        <w:rPr>
          <w:sz w:val="24"/>
        </w:rPr>
        <w:t>Общая</w:t>
      </w:r>
      <w:proofErr w:type="spellEnd"/>
      <w:r w:rsidRPr="00CC4823">
        <w:rPr>
          <w:sz w:val="24"/>
        </w:rPr>
        <w:t xml:space="preserve"> </w:t>
      </w:r>
      <w:proofErr w:type="spellStart"/>
      <w:r w:rsidRPr="00CC4823">
        <w:rPr>
          <w:sz w:val="24"/>
        </w:rPr>
        <w:t>теория</w:t>
      </w:r>
      <w:proofErr w:type="spellEnd"/>
      <w:r w:rsidRPr="00CC4823">
        <w:rPr>
          <w:sz w:val="24"/>
        </w:rPr>
        <w:t xml:space="preserve"> в </w:t>
      </w:r>
      <w:proofErr w:type="spellStart"/>
      <w:r w:rsidRPr="00CC4823">
        <w:rPr>
          <w:sz w:val="24"/>
        </w:rPr>
        <w:t>состоянии</w:t>
      </w:r>
      <w:proofErr w:type="spellEnd"/>
      <w:r w:rsidRPr="00CC4823">
        <w:rPr>
          <w:sz w:val="24"/>
        </w:rPr>
        <w:t xml:space="preserve"> </w:t>
      </w:r>
      <w:proofErr w:type="spellStart"/>
      <w:r w:rsidRPr="00CC4823">
        <w:rPr>
          <w:sz w:val="24"/>
        </w:rPr>
        <w:t>постпозитивизма</w:t>
      </w:r>
      <w:proofErr w:type="spellEnd"/>
      <w:r w:rsidRPr="00CC4823">
        <w:rPr>
          <w:sz w:val="24"/>
        </w:rPr>
        <w:t>:  «</w:t>
      </w:r>
      <w:proofErr w:type="spellStart"/>
      <w:r w:rsidRPr="00CC4823">
        <w:rPr>
          <w:sz w:val="24"/>
        </w:rPr>
        <w:t>эпистемологическая</w:t>
      </w:r>
      <w:proofErr w:type="spellEnd"/>
      <w:r w:rsidRPr="00CC4823">
        <w:rPr>
          <w:sz w:val="24"/>
        </w:rPr>
        <w:t xml:space="preserve"> </w:t>
      </w:r>
      <w:proofErr w:type="spellStart"/>
      <w:r w:rsidRPr="00CC4823">
        <w:rPr>
          <w:sz w:val="24"/>
        </w:rPr>
        <w:t>дилемма</w:t>
      </w:r>
      <w:proofErr w:type="spellEnd"/>
      <w:r w:rsidRPr="00CC4823">
        <w:rPr>
          <w:sz w:val="24"/>
        </w:rPr>
        <w:t xml:space="preserve">» и </w:t>
      </w:r>
      <w:proofErr w:type="spellStart"/>
      <w:r w:rsidRPr="00CC4823">
        <w:rPr>
          <w:sz w:val="24"/>
        </w:rPr>
        <w:t>поиск</w:t>
      </w:r>
      <w:proofErr w:type="spellEnd"/>
      <w:r w:rsidRPr="00CC4823">
        <w:rPr>
          <w:sz w:val="24"/>
        </w:rPr>
        <w:t xml:space="preserve"> </w:t>
      </w:r>
      <w:proofErr w:type="spellStart"/>
      <w:r w:rsidRPr="00CC4823">
        <w:rPr>
          <w:sz w:val="24"/>
        </w:rPr>
        <w:t>присутствующего</w:t>
      </w:r>
      <w:proofErr w:type="spellEnd"/>
      <w:r w:rsidRPr="00CC4823">
        <w:rPr>
          <w:sz w:val="24"/>
        </w:rPr>
        <w:t xml:space="preserve"> </w:t>
      </w:r>
      <w:proofErr w:type="spellStart"/>
      <w:r w:rsidRPr="00CC4823">
        <w:rPr>
          <w:sz w:val="24"/>
        </w:rPr>
        <w:t>разума</w:t>
      </w:r>
      <w:proofErr w:type="spellEnd"/>
      <w:r w:rsidRPr="00CC4823">
        <w:rPr>
          <w:sz w:val="24"/>
        </w:rPr>
        <w:t xml:space="preserve"> (Пер. </w:t>
      </w:r>
      <w:proofErr w:type="spellStart"/>
      <w:r w:rsidRPr="00CC4823">
        <w:rPr>
          <w:sz w:val="24"/>
        </w:rPr>
        <w:t>И.Ф.Девятко</w:t>
      </w:r>
      <w:proofErr w:type="spellEnd"/>
      <w:r w:rsidRPr="00CC4823">
        <w:rPr>
          <w:sz w:val="24"/>
        </w:rPr>
        <w:t xml:space="preserve">, </w:t>
      </w:r>
      <w:proofErr w:type="spellStart"/>
      <w:r w:rsidRPr="00CC4823">
        <w:rPr>
          <w:sz w:val="24"/>
        </w:rPr>
        <w:t>М.С.Добряковой</w:t>
      </w:r>
      <w:proofErr w:type="spellEnd"/>
      <w:r w:rsidRPr="00CC4823">
        <w:rPr>
          <w:sz w:val="24"/>
        </w:rPr>
        <w:t xml:space="preserve">) // </w:t>
      </w:r>
      <w:proofErr w:type="spellStart"/>
      <w:r w:rsidRPr="00CC4823">
        <w:rPr>
          <w:sz w:val="24"/>
        </w:rPr>
        <w:t>Социология</w:t>
      </w:r>
      <w:proofErr w:type="spellEnd"/>
      <w:r w:rsidRPr="00CC4823">
        <w:rPr>
          <w:sz w:val="24"/>
        </w:rPr>
        <w:t>: 4М (</w:t>
      </w:r>
      <w:proofErr w:type="spellStart"/>
      <w:r w:rsidRPr="00CC4823">
        <w:rPr>
          <w:sz w:val="24"/>
        </w:rPr>
        <w:t>методология</w:t>
      </w:r>
      <w:proofErr w:type="spellEnd"/>
      <w:r w:rsidRPr="00CC4823">
        <w:rPr>
          <w:sz w:val="24"/>
        </w:rPr>
        <w:t xml:space="preserve">, </w:t>
      </w:r>
      <w:proofErr w:type="spellStart"/>
      <w:r w:rsidRPr="00CC4823">
        <w:rPr>
          <w:sz w:val="24"/>
        </w:rPr>
        <w:t>методы</w:t>
      </w:r>
      <w:proofErr w:type="spellEnd"/>
      <w:r w:rsidRPr="00CC4823">
        <w:rPr>
          <w:sz w:val="24"/>
        </w:rPr>
        <w:t xml:space="preserve">, </w:t>
      </w:r>
      <w:proofErr w:type="spellStart"/>
      <w:r w:rsidRPr="00CC4823">
        <w:rPr>
          <w:sz w:val="24"/>
        </w:rPr>
        <w:t>математические</w:t>
      </w:r>
      <w:proofErr w:type="spellEnd"/>
      <w:r w:rsidRPr="00CC4823">
        <w:rPr>
          <w:sz w:val="24"/>
        </w:rPr>
        <w:t xml:space="preserve"> </w:t>
      </w:r>
      <w:proofErr w:type="spellStart"/>
      <w:r w:rsidRPr="00CC4823">
        <w:rPr>
          <w:sz w:val="24"/>
        </w:rPr>
        <w:t>модели</w:t>
      </w:r>
      <w:proofErr w:type="spellEnd"/>
      <w:r w:rsidRPr="00CC4823">
        <w:rPr>
          <w:sz w:val="24"/>
        </w:rPr>
        <w:t>). №№ 18, с.167-204 и 19, с.176-200, 2004.</w:t>
      </w:r>
    </w:p>
    <w:p w:rsidR="00CC4823" w:rsidRPr="00CC4823" w:rsidRDefault="00CC4823" w:rsidP="00752548">
      <w:pPr>
        <w:pStyle w:val="afa"/>
        <w:numPr>
          <w:ilvl w:val="0"/>
          <w:numId w:val="17"/>
        </w:numPr>
        <w:suppressAutoHyphens w:val="0"/>
        <w:spacing w:line="250" w:lineRule="exact"/>
        <w:jc w:val="both"/>
        <w:rPr>
          <w:sz w:val="24"/>
        </w:rPr>
      </w:pPr>
      <w:proofErr w:type="spellStart"/>
      <w:r w:rsidRPr="00CC4823">
        <w:rPr>
          <w:sz w:val="24"/>
        </w:rPr>
        <w:t>Арон</w:t>
      </w:r>
      <w:proofErr w:type="spellEnd"/>
      <w:r w:rsidRPr="00CC4823">
        <w:rPr>
          <w:sz w:val="24"/>
        </w:rPr>
        <w:t xml:space="preserve"> Р. </w:t>
      </w:r>
      <w:proofErr w:type="spellStart"/>
      <w:r w:rsidRPr="00CC4823">
        <w:rPr>
          <w:sz w:val="24"/>
        </w:rPr>
        <w:t>Этапы</w:t>
      </w:r>
      <w:proofErr w:type="spellEnd"/>
      <w:r w:rsidRPr="00CC4823">
        <w:rPr>
          <w:sz w:val="24"/>
        </w:rPr>
        <w:t xml:space="preserve"> </w:t>
      </w:r>
      <w:proofErr w:type="spellStart"/>
      <w:r w:rsidRPr="00CC4823">
        <w:rPr>
          <w:sz w:val="24"/>
        </w:rPr>
        <w:t>развития</w:t>
      </w:r>
      <w:proofErr w:type="spellEnd"/>
      <w:r w:rsidRPr="00CC4823">
        <w:rPr>
          <w:sz w:val="24"/>
        </w:rPr>
        <w:t xml:space="preserve"> </w:t>
      </w:r>
      <w:proofErr w:type="spellStart"/>
      <w:r w:rsidRPr="00CC4823">
        <w:rPr>
          <w:sz w:val="24"/>
        </w:rPr>
        <w:t>социологической</w:t>
      </w:r>
      <w:proofErr w:type="spellEnd"/>
      <w:r w:rsidRPr="00CC4823">
        <w:rPr>
          <w:sz w:val="24"/>
        </w:rPr>
        <w:t xml:space="preserve"> </w:t>
      </w:r>
      <w:proofErr w:type="spellStart"/>
      <w:r w:rsidRPr="00CC4823">
        <w:rPr>
          <w:sz w:val="24"/>
        </w:rPr>
        <w:t>мысли</w:t>
      </w:r>
      <w:proofErr w:type="spellEnd"/>
      <w:r w:rsidRPr="00CC4823">
        <w:rPr>
          <w:sz w:val="24"/>
        </w:rPr>
        <w:t xml:space="preserve">. М.: </w:t>
      </w:r>
      <w:proofErr w:type="spellStart"/>
      <w:r w:rsidRPr="00CC4823">
        <w:rPr>
          <w:sz w:val="24"/>
        </w:rPr>
        <w:t>Прогресс</w:t>
      </w:r>
      <w:proofErr w:type="spellEnd"/>
      <w:r w:rsidRPr="00CC4823">
        <w:rPr>
          <w:sz w:val="24"/>
        </w:rPr>
        <w:t xml:space="preserve">, 1992. С. 402-478. (В. </w:t>
      </w:r>
      <w:proofErr w:type="spellStart"/>
      <w:r w:rsidRPr="00CC4823">
        <w:rPr>
          <w:sz w:val="24"/>
        </w:rPr>
        <w:t>Парето</w:t>
      </w:r>
      <w:proofErr w:type="spellEnd"/>
      <w:r w:rsidRPr="00CC4823">
        <w:rPr>
          <w:sz w:val="24"/>
        </w:rPr>
        <w:t>).</w:t>
      </w:r>
    </w:p>
    <w:p w:rsidR="00CC4823" w:rsidRPr="00CC4823" w:rsidRDefault="00CC4823" w:rsidP="00752548">
      <w:pPr>
        <w:pStyle w:val="afa"/>
        <w:numPr>
          <w:ilvl w:val="0"/>
          <w:numId w:val="17"/>
        </w:numPr>
        <w:suppressAutoHyphens w:val="0"/>
        <w:spacing w:line="250" w:lineRule="exact"/>
        <w:jc w:val="both"/>
        <w:rPr>
          <w:sz w:val="24"/>
        </w:rPr>
      </w:pPr>
      <w:proofErr w:type="spellStart"/>
      <w:r w:rsidRPr="00CC4823">
        <w:rPr>
          <w:sz w:val="24"/>
        </w:rPr>
        <w:t>Девятко</w:t>
      </w:r>
      <w:proofErr w:type="spellEnd"/>
      <w:r w:rsidRPr="00CC4823">
        <w:rPr>
          <w:sz w:val="24"/>
        </w:rPr>
        <w:t xml:space="preserve"> И.Ф. </w:t>
      </w:r>
      <w:proofErr w:type="spellStart"/>
      <w:r w:rsidRPr="00CC4823">
        <w:rPr>
          <w:sz w:val="24"/>
        </w:rPr>
        <w:t>Модели</w:t>
      </w:r>
      <w:proofErr w:type="spellEnd"/>
      <w:r w:rsidRPr="00CC4823">
        <w:rPr>
          <w:sz w:val="24"/>
        </w:rPr>
        <w:t xml:space="preserve"> </w:t>
      </w:r>
      <w:proofErr w:type="spellStart"/>
      <w:r w:rsidRPr="00CC4823">
        <w:rPr>
          <w:sz w:val="24"/>
        </w:rPr>
        <w:t>объяснения</w:t>
      </w:r>
      <w:proofErr w:type="spellEnd"/>
      <w:r w:rsidRPr="00CC4823">
        <w:rPr>
          <w:sz w:val="24"/>
        </w:rPr>
        <w:t xml:space="preserve"> и </w:t>
      </w:r>
      <w:proofErr w:type="spellStart"/>
      <w:r w:rsidRPr="00CC4823">
        <w:rPr>
          <w:sz w:val="24"/>
        </w:rPr>
        <w:t>логика</w:t>
      </w:r>
      <w:proofErr w:type="spellEnd"/>
      <w:r w:rsidRPr="00CC4823">
        <w:rPr>
          <w:sz w:val="24"/>
        </w:rPr>
        <w:t xml:space="preserve"> </w:t>
      </w:r>
      <w:proofErr w:type="spellStart"/>
      <w:r w:rsidRPr="00CC4823">
        <w:rPr>
          <w:sz w:val="24"/>
        </w:rPr>
        <w:t>социологического</w:t>
      </w:r>
      <w:proofErr w:type="spellEnd"/>
      <w:r w:rsidRPr="00CC4823">
        <w:rPr>
          <w:sz w:val="24"/>
        </w:rPr>
        <w:t xml:space="preserve"> </w:t>
      </w:r>
      <w:proofErr w:type="spellStart"/>
      <w:r w:rsidRPr="00CC4823">
        <w:rPr>
          <w:sz w:val="24"/>
        </w:rPr>
        <w:t>исследования</w:t>
      </w:r>
      <w:proofErr w:type="spellEnd"/>
      <w:r w:rsidRPr="00CC4823">
        <w:rPr>
          <w:sz w:val="24"/>
        </w:rPr>
        <w:t>. М.: ИСО-TEMPUS/TASIS, 1996. С. 15-20.</w:t>
      </w:r>
    </w:p>
    <w:p w:rsidR="00B9652D" w:rsidRPr="00AC3E72" w:rsidRDefault="00B9652D" w:rsidP="00752548">
      <w:pPr>
        <w:numPr>
          <w:ilvl w:val="0"/>
          <w:numId w:val="17"/>
        </w:numPr>
        <w:tabs>
          <w:tab w:val="num" w:pos="660"/>
        </w:tabs>
        <w:spacing w:line="250" w:lineRule="exact"/>
        <w:jc w:val="both"/>
        <w:rPr>
          <w:sz w:val="24"/>
          <w:lang w:val="ru-RU"/>
        </w:rPr>
      </w:pPr>
      <w:proofErr w:type="spellStart"/>
      <w:r w:rsidRPr="00AC3E72">
        <w:rPr>
          <w:sz w:val="24"/>
        </w:rPr>
        <w:t>Корбут</w:t>
      </w:r>
      <w:proofErr w:type="spellEnd"/>
      <w:r w:rsidRPr="00AC3E72">
        <w:rPr>
          <w:sz w:val="24"/>
        </w:rPr>
        <w:t xml:space="preserve"> А. </w:t>
      </w:r>
      <w:proofErr w:type="spellStart"/>
      <w:r w:rsidRPr="00AC3E72">
        <w:rPr>
          <w:sz w:val="24"/>
        </w:rPr>
        <w:t>Гоббсова</w:t>
      </w:r>
      <w:proofErr w:type="spellEnd"/>
      <w:r w:rsidRPr="00AC3E72">
        <w:rPr>
          <w:sz w:val="24"/>
        </w:rPr>
        <w:t xml:space="preserve"> проблема и </w:t>
      </w:r>
      <w:proofErr w:type="spellStart"/>
      <w:r w:rsidRPr="00AC3E72">
        <w:rPr>
          <w:sz w:val="24"/>
        </w:rPr>
        <w:t>ее</w:t>
      </w:r>
      <w:proofErr w:type="spellEnd"/>
      <w:r w:rsidRPr="00AC3E72">
        <w:rPr>
          <w:sz w:val="24"/>
        </w:rPr>
        <w:t xml:space="preserve"> </w:t>
      </w:r>
      <w:proofErr w:type="spellStart"/>
      <w:r w:rsidRPr="00AC3E72">
        <w:rPr>
          <w:sz w:val="24"/>
        </w:rPr>
        <w:t>решение</w:t>
      </w:r>
      <w:proofErr w:type="spellEnd"/>
      <w:r w:rsidRPr="00AC3E72">
        <w:rPr>
          <w:sz w:val="24"/>
        </w:rPr>
        <w:t xml:space="preserve">: </w:t>
      </w:r>
      <w:proofErr w:type="spellStart"/>
      <w:r w:rsidRPr="00AC3E72">
        <w:rPr>
          <w:sz w:val="24"/>
        </w:rPr>
        <w:t>нормативный</w:t>
      </w:r>
      <w:proofErr w:type="spellEnd"/>
      <w:r w:rsidRPr="00AC3E72">
        <w:rPr>
          <w:sz w:val="24"/>
        </w:rPr>
        <w:t xml:space="preserve"> порядок и </w:t>
      </w:r>
      <w:proofErr w:type="spellStart"/>
      <w:r w:rsidRPr="00AC3E72">
        <w:rPr>
          <w:sz w:val="24"/>
        </w:rPr>
        <w:t>ситуативное</w:t>
      </w:r>
      <w:proofErr w:type="spellEnd"/>
      <w:r w:rsidRPr="00AC3E72">
        <w:rPr>
          <w:sz w:val="24"/>
        </w:rPr>
        <w:t xml:space="preserve"> </w:t>
      </w:r>
      <w:proofErr w:type="spellStart"/>
      <w:r w:rsidRPr="00AC3E72">
        <w:rPr>
          <w:sz w:val="24"/>
        </w:rPr>
        <w:t>действие</w:t>
      </w:r>
      <w:proofErr w:type="spellEnd"/>
      <w:r w:rsidRPr="00AC3E72">
        <w:rPr>
          <w:sz w:val="24"/>
        </w:rPr>
        <w:t xml:space="preserve"> / </w:t>
      </w:r>
      <w:proofErr w:type="spellStart"/>
      <w:r w:rsidRPr="00AC3E72">
        <w:rPr>
          <w:sz w:val="24"/>
        </w:rPr>
        <w:t>Андрей</w:t>
      </w:r>
      <w:proofErr w:type="spellEnd"/>
      <w:r w:rsidRPr="00AC3E72">
        <w:rPr>
          <w:sz w:val="24"/>
        </w:rPr>
        <w:t xml:space="preserve"> </w:t>
      </w:r>
      <w:proofErr w:type="spellStart"/>
      <w:r w:rsidRPr="00AC3E72">
        <w:rPr>
          <w:sz w:val="24"/>
        </w:rPr>
        <w:t>Корбут</w:t>
      </w:r>
      <w:proofErr w:type="spellEnd"/>
      <w:r w:rsidRPr="00AC3E72">
        <w:rPr>
          <w:sz w:val="24"/>
        </w:rPr>
        <w:t xml:space="preserve"> // </w:t>
      </w:r>
      <w:proofErr w:type="spellStart"/>
      <w:r w:rsidRPr="00AC3E72">
        <w:rPr>
          <w:sz w:val="24"/>
        </w:rPr>
        <w:t>Социология</w:t>
      </w:r>
      <w:proofErr w:type="spellEnd"/>
      <w:r w:rsidRPr="00AC3E72">
        <w:rPr>
          <w:sz w:val="24"/>
        </w:rPr>
        <w:t xml:space="preserve"> </w:t>
      </w:r>
      <w:proofErr w:type="spellStart"/>
      <w:r w:rsidRPr="00AC3E72">
        <w:rPr>
          <w:sz w:val="24"/>
        </w:rPr>
        <w:t>власти</w:t>
      </w:r>
      <w:proofErr w:type="spellEnd"/>
      <w:r w:rsidRPr="00AC3E72">
        <w:rPr>
          <w:sz w:val="24"/>
        </w:rPr>
        <w:t xml:space="preserve">. – 2013. </w:t>
      </w:r>
      <w:r w:rsidRPr="00AC3E72">
        <w:rPr>
          <w:color w:val="000000"/>
          <w:sz w:val="24"/>
          <w:lang w:val="ru-RU"/>
        </w:rPr>
        <w:t xml:space="preserve">– </w:t>
      </w:r>
      <w:r w:rsidRPr="00AC3E72">
        <w:rPr>
          <w:sz w:val="24"/>
        </w:rPr>
        <w:t xml:space="preserve"> №1 </w:t>
      </w:r>
      <w:r w:rsidRPr="00AC3E72">
        <w:rPr>
          <w:color w:val="000000"/>
          <w:sz w:val="24"/>
          <w:lang w:val="ru-RU"/>
        </w:rPr>
        <w:t>–</w:t>
      </w:r>
      <w:r w:rsidRPr="00AC3E72">
        <w:rPr>
          <w:sz w:val="24"/>
        </w:rPr>
        <w:t xml:space="preserve"> 2. – С. 9</w:t>
      </w:r>
      <w:r w:rsidRPr="00AC3E72">
        <w:rPr>
          <w:sz w:val="24"/>
          <w:lang w:val="ru-RU"/>
        </w:rPr>
        <w:t xml:space="preserve"> </w:t>
      </w:r>
      <w:r w:rsidRPr="00AC3E72">
        <w:rPr>
          <w:color w:val="000000"/>
          <w:sz w:val="24"/>
          <w:lang w:val="ru-RU"/>
        </w:rPr>
        <w:t xml:space="preserve">– </w:t>
      </w:r>
      <w:r w:rsidRPr="00AC3E72">
        <w:rPr>
          <w:sz w:val="24"/>
        </w:rPr>
        <w:t>26.</w:t>
      </w:r>
    </w:p>
    <w:p w:rsidR="00B9652D" w:rsidRDefault="00CC4823" w:rsidP="00752548">
      <w:pPr>
        <w:pStyle w:val="afa"/>
        <w:numPr>
          <w:ilvl w:val="0"/>
          <w:numId w:val="17"/>
        </w:numPr>
        <w:suppressAutoHyphens w:val="0"/>
        <w:spacing w:line="250" w:lineRule="exact"/>
        <w:jc w:val="both"/>
        <w:rPr>
          <w:sz w:val="24"/>
        </w:rPr>
      </w:pPr>
      <w:r w:rsidRPr="00CC4823">
        <w:rPr>
          <w:sz w:val="24"/>
        </w:rPr>
        <w:t xml:space="preserve">Парсонс Т. О </w:t>
      </w:r>
      <w:proofErr w:type="spellStart"/>
      <w:r w:rsidRPr="00CC4823">
        <w:rPr>
          <w:sz w:val="24"/>
        </w:rPr>
        <w:t>структуре</w:t>
      </w:r>
      <w:proofErr w:type="spellEnd"/>
      <w:r w:rsidRPr="00CC4823">
        <w:rPr>
          <w:sz w:val="24"/>
        </w:rPr>
        <w:t xml:space="preserve"> </w:t>
      </w:r>
      <w:proofErr w:type="spellStart"/>
      <w:r w:rsidRPr="00CC4823">
        <w:rPr>
          <w:sz w:val="24"/>
        </w:rPr>
        <w:t>социального</w:t>
      </w:r>
      <w:proofErr w:type="spellEnd"/>
      <w:r w:rsidRPr="00CC4823">
        <w:rPr>
          <w:sz w:val="24"/>
        </w:rPr>
        <w:t xml:space="preserve"> </w:t>
      </w:r>
      <w:proofErr w:type="spellStart"/>
      <w:r w:rsidRPr="00CC4823">
        <w:rPr>
          <w:sz w:val="24"/>
        </w:rPr>
        <w:t>действия</w:t>
      </w:r>
      <w:proofErr w:type="spellEnd"/>
      <w:r w:rsidRPr="00CC4823">
        <w:rPr>
          <w:sz w:val="24"/>
        </w:rPr>
        <w:t xml:space="preserve">. М.: </w:t>
      </w:r>
      <w:proofErr w:type="spellStart"/>
      <w:r w:rsidRPr="00CC4823">
        <w:rPr>
          <w:sz w:val="24"/>
        </w:rPr>
        <w:t>Академический</w:t>
      </w:r>
      <w:proofErr w:type="spellEnd"/>
      <w:r w:rsidRPr="00CC4823">
        <w:rPr>
          <w:sz w:val="24"/>
        </w:rPr>
        <w:t xml:space="preserve"> проект, 2000. С. 93-134.</w:t>
      </w:r>
    </w:p>
    <w:p w:rsidR="00B9652D" w:rsidRPr="006B58C3" w:rsidRDefault="00B9652D" w:rsidP="00752548">
      <w:pPr>
        <w:pStyle w:val="afa"/>
        <w:numPr>
          <w:ilvl w:val="0"/>
          <w:numId w:val="17"/>
        </w:numPr>
        <w:suppressAutoHyphens w:val="0"/>
        <w:spacing w:line="250" w:lineRule="exact"/>
        <w:jc w:val="both"/>
        <w:rPr>
          <w:spacing w:val="-2"/>
          <w:sz w:val="24"/>
        </w:rPr>
      </w:pPr>
      <w:r w:rsidRPr="006B58C3">
        <w:rPr>
          <w:spacing w:val="-2"/>
          <w:sz w:val="24"/>
          <w:lang w:val="ru-RU"/>
        </w:rPr>
        <w:t xml:space="preserve">Парсонс Т. Система современных обществ / </w:t>
      </w:r>
      <w:proofErr w:type="spellStart"/>
      <w:r w:rsidRPr="006B58C3">
        <w:rPr>
          <w:spacing w:val="-2"/>
          <w:sz w:val="24"/>
          <w:lang w:val="ru-RU"/>
        </w:rPr>
        <w:t>Толкотт</w:t>
      </w:r>
      <w:proofErr w:type="spellEnd"/>
      <w:r w:rsidRPr="006B58C3">
        <w:rPr>
          <w:spacing w:val="-2"/>
          <w:sz w:val="24"/>
          <w:lang w:val="ru-RU"/>
        </w:rPr>
        <w:t xml:space="preserve"> Парсонс. – М.: Аспект Пресс, 1998. – 286 с. </w:t>
      </w:r>
    </w:p>
    <w:p w:rsidR="00B9652D" w:rsidRDefault="00B9652D" w:rsidP="00752548">
      <w:pPr>
        <w:pStyle w:val="afa"/>
        <w:numPr>
          <w:ilvl w:val="0"/>
          <w:numId w:val="17"/>
        </w:numPr>
        <w:suppressAutoHyphens w:val="0"/>
        <w:spacing w:line="250" w:lineRule="exact"/>
        <w:jc w:val="both"/>
        <w:rPr>
          <w:sz w:val="24"/>
        </w:rPr>
      </w:pPr>
      <w:r w:rsidRPr="00B9652D">
        <w:rPr>
          <w:sz w:val="24"/>
        </w:rPr>
        <w:t xml:space="preserve">Соболевська М. </w:t>
      </w:r>
      <w:proofErr w:type="spellStart"/>
      <w:r w:rsidRPr="00B9652D">
        <w:rPr>
          <w:sz w:val="24"/>
        </w:rPr>
        <w:t>Епістемологічні</w:t>
      </w:r>
      <w:proofErr w:type="spellEnd"/>
      <w:r w:rsidRPr="00B9652D">
        <w:rPr>
          <w:sz w:val="24"/>
        </w:rPr>
        <w:t xml:space="preserve"> виміри проблеми соціального порядку / М. Соболевська  // Актуальні проблеми соціології, психології та педагогіки. Вип.13. –</w:t>
      </w:r>
      <w:r>
        <w:rPr>
          <w:sz w:val="24"/>
        </w:rPr>
        <w:t xml:space="preserve"> К.: Логос, 2011. – С. 21 – 28.</w:t>
      </w:r>
    </w:p>
    <w:p w:rsidR="00B9652D" w:rsidRPr="00B9652D" w:rsidRDefault="00B9652D" w:rsidP="00752548">
      <w:pPr>
        <w:pStyle w:val="afa"/>
        <w:numPr>
          <w:ilvl w:val="0"/>
          <w:numId w:val="17"/>
        </w:numPr>
        <w:suppressAutoHyphens w:val="0"/>
        <w:spacing w:line="250" w:lineRule="exact"/>
        <w:jc w:val="both"/>
        <w:rPr>
          <w:sz w:val="24"/>
        </w:rPr>
      </w:pPr>
      <w:r w:rsidRPr="00B9652D">
        <w:rPr>
          <w:sz w:val="24"/>
        </w:rPr>
        <w:t xml:space="preserve">Соболевська М. Проблема соціального порядку і </w:t>
      </w:r>
      <w:proofErr w:type="spellStart"/>
      <w:r w:rsidRPr="00B9652D">
        <w:rPr>
          <w:sz w:val="24"/>
        </w:rPr>
        <w:t>пресупозиції</w:t>
      </w:r>
      <w:proofErr w:type="spellEnd"/>
      <w:r w:rsidRPr="00B9652D">
        <w:rPr>
          <w:sz w:val="24"/>
        </w:rPr>
        <w:t xml:space="preserve"> соціологічного теоретизування у </w:t>
      </w:r>
      <w:proofErr w:type="spellStart"/>
      <w:r w:rsidRPr="00B9652D">
        <w:rPr>
          <w:sz w:val="24"/>
        </w:rPr>
        <w:t>неофункціоналістській</w:t>
      </w:r>
      <w:proofErr w:type="spellEnd"/>
      <w:r w:rsidRPr="00B9652D">
        <w:rPr>
          <w:sz w:val="24"/>
        </w:rPr>
        <w:t xml:space="preserve"> соціології </w:t>
      </w:r>
      <w:proofErr w:type="spellStart"/>
      <w:r w:rsidRPr="00B9652D">
        <w:rPr>
          <w:sz w:val="24"/>
        </w:rPr>
        <w:t>Дж</w:t>
      </w:r>
      <w:proofErr w:type="spellEnd"/>
      <w:r w:rsidRPr="00B9652D">
        <w:rPr>
          <w:sz w:val="24"/>
        </w:rPr>
        <w:t xml:space="preserve">. </w:t>
      </w:r>
      <w:proofErr w:type="spellStart"/>
      <w:r w:rsidRPr="00B9652D">
        <w:rPr>
          <w:sz w:val="24"/>
        </w:rPr>
        <w:t>Александера</w:t>
      </w:r>
      <w:proofErr w:type="spellEnd"/>
      <w:r w:rsidRPr="00B9652D">
        <w:rPr>
          <w:sz w:val="24"/>
        </w:rPr>
        <w:t xml:space="preserve"> / М. Соболевська  // Актуальні проблеми соціології, психології та педагогіки. Вип.20. – К.: Логос, 2013. – С. 6 – 13.</w:t>
      </w:r>
    </w:p>
    <w:p w:rsidR="00B9652D" w:rsidRPr="00B9652D" w:rsidRDefault="00B9652D" w:rsidP="00752548">
      <w:pPr>
        <w:numPr>
          <w:ilvl w:val="0"/>
          <w:numId w:val="17"/>
        </w:numPr>
        <w:suppressAutoHyphens w:val="0"/>
        <w:spacing w:line="250" w:lineRule="exact"/>
        <w:jc w:val="both"/>
        <w:rPr>
          <w:sz w:val="24"/>
        </w:rPr>
      </w:pPr>
      <w:r w:rsidRPr="00780C8F">
        <w:rPr>
          <w:sz w:val="24"/>
        </w:rPr>
        <w:t xml:space="preserve">Соболевська М. Соціологічна теорія як дискурсивна формація: обґрунтування можливостей та перспектив дискурсивного підходу до аналізу сучасної соціологічної теорії / М. Соболевська  // Методологія, теорія та практика соціологічного аналізу сучасного суспільства: Збірка наукових праць. –  </w:t>
      </w:r>
      <w:proofErr w:type="spellStart"/>
      <w:r w:rsidRPr="00780C8F">
        <w:rPr>
          <w:sz w:val="24"/>
        </w:rPr>
        <w:t>Вип</w:t>
      </w:r>
      <w:proofErr w:type="spellEnd"/>
      <w:r w:rsidRPr="00780C8F">
        <w:rPr>
          <w:sz w:val="24"/>
        </w:rPr>
        <w:t xml:space="preserve">. 19. – Харків: Видавничий центр Харківського національного університету імені </w:t>
      </w:r>
      <w:proofErr w:type="spellStart"/>
      <w:r w:rsidRPr="00780C8F">
        <w:rPr>
          <w:sz w:val="24"/>
        </w:rPr>
        <w:t>В.Н.Каразіна</w:t>
      </w:r>
      <w:proofErr w:type="spellEnd"/>
      <w:r w:rsidRPr="00780C8F">
        <w:rPr>
          <w:sz w:val="24"/>
        </w:rPr>
        <w:t>, 2013. – С. 51 – 57.</w:t>
      </w:r>
    </w:p>
    <w:p w:rsidR="00B9652D" w:rsidRPr="00B9652D" w:rsidRDefault="00B9652D" w:rsidP="00752548">
      <w:pPr>
        <w:pStyle w:val="afa"/>
        <w:numPr>
          <w:ilvl w:val="0"/>
          <w:numId w:val="17"/>
        </w:numPr>
        <w:spacing w:line="250" w:lineRule="exact"/>
        <w:rPr>
          <w:sz w:val="24"/>
        </w:rPr>
      </w:pPr>
      <w:r w:rsidRPr="00B9652D">
        <w:rPr>
          <w:sz w:val="24"/>
        </w:rPr>
        <w:t xml:space="preserve">Фуко М. </w:t>
      </w:r>
      <w:proofErr w:type="spellStart"/>
      <w:r w:rsidRPr="00B9652D">
        <w:rPr>
          <w:sz w:val="24"/>
        </w:rPr>
        <w:t>Археология</w:t>
      </w:r>
      <w:proofErr w:type="spellEnd"/>
      <w:r w:rsidRPr="00B9652D">
        <w:rPr>
          <w:sz w:val="24"/>
        </w:rPr>
        <w:t xml:space="preserve"> </w:t>
      </w:r>
      <w:proofErr w:type="spellStart"/>
      <w:r w:rsidRPr="00B9652D">
        <w:rPr>
          <w:sz w:val="24"/>
        </w:rPr>
        <w:t>знания</w:t>
      </w:r>
      <w:proofErr w:type="spellEnd"/>
      <w:r w:rsidRPr="00B9652D">
        <w:rPr>
          <w:sz w:val="24"/>
        </w:rPr>
        <w:t xml:space="preserve"> / </w:t>
      </w:r>
      <w:proofErr w:type="spellStart"/>
      <w:r w:rsidRPr="00B9652D">
        <w:rPr>
          <w:sz w:val="24"/>
        </w:rPr>
        <w:t>Мишель</w:t>
      </w:r>
      <w:proofErr w:type="spellEnd"/>
      <w:r w:rsidRPr="00B9652D">
        <w:rPr>
          <w:sz w:val="24"/>
        </w:rPr>
        <w:t xml:space="preserve"> Фуко. – </w:t>
      </w:r>
      <w:proofErr w:type="spellStart"/>
      <w:r w:rsidRPr="00B9652D">
        <w:rPr>
          <w:sz w:val="24"/>
        </w:rPr>
        <w:t>Спб</w:t>
      </w:r>
      <w:proofErr w:type="spellEnd"/>
      <w:r w:rsidRPr="00B9652D">
        <w:rPr>
          <w:sz w:val="24"/>
        </w:rPr>
        <w:t xml:space="preserve">: ИЦ </w:t>
      </w:r>
      <w:proofErr w:type="spellStart"/>
      <w:r w:rsidRPr="00B9652D">
        <w:rPr>
          <w:sz w:val="24"/>
        </w:rPr>
        <w:t>Гуманитарная</w:t>
      </w:r>
      <w:proofErr w:type="spellEnd"/>
      <w:r w:rsidRPr="00B9652D">
        <w:rPr>
          <w:sz w:val="24"/>
        </w:rPr>
        <w:t xml:space="preserve"> </w:t>
      </w:r>
      <w:proofErr w:type="spellStart"/>
      <w:r w:rsidRPr="00B9652D">
        <w:rPr>
          <w:sz w:val="24"/>
        </w:rPr>
        <w:t>академия</w:t>
      </w:r>
      <w:proofErr w:type="spellEnd"/>
      <w:r w:rsidRPr="00B9652D">
        <w:rPr>
          <w:sz w:val="24"/>
        </w:rPr>
        <w:t>, 2004. – 416 с.</w:t>
      </w:r>
    </w:p>
    <w:bookmarkEnd w:id="0"/>
    <w:p w:rsidR="00CC4823" w:rsidRPr="000A34F7" w:rsidRDefault="00CC4823" w:rsidP="00752548">
      <w:pPr>
        <w:suppressAutoHyphens w:val="0"/>
        <w:spacing w:line="250" w:lineRule="exact"/>
        <w:jc w:val="both"/>
        <w:rPr>
          <w:sz w:val="24"/>
        </w:rPr>
      </w:pPr>
    </w:p>
    <w:sectPr w:rsidR="00CC4823" w:rsidRPr="000A34F7" w:rsidSect="00F824AE">
      <w:footerReference w:type="default" r:id="rId8"/>
      <w:pgSz w:w="11906" w:h="16838"/>
      <w:pgMar w:top="454" w:right="567" w:bottom="1134" w:left="1134"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400" w:rsidRDefault="001D2400">
      <w:r>
        <w:separator/>
      </w:r>
    </w:p>
  </w:endnote>
  <w:endnote w:type="continuationSeparator" w:id="0">
    <w:p w:rsidR="001D2400" w:rsidRDefault="001D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4AE" w:rsidRDefault="00F824AE">
    <w:pPr>
      <w:pStyle w:val="af7"/>
      <w:jc w:val="right"/>
    </w:pPr>
    <w:r>
      <w:fldChar w:fldCharType="begin"/>
    </w:r>
    <w:r>
      <w:instrText>PAGE   \* MERGEFORMAT</w:instrText>
    </w:r>
    <w:r>
      <w:fldChar w:fldCharType="separate"/>
    </w:r>
    <w:r w:rsidR="00752548" w:rsidRPr="00752548">
      <w:rPr>
        <w:noProof/>
        <w:lang w:val="ru-RU"/>
      </w:rPr>
      <w:t>5</w:t>
    </w:r>
    <w:r>
      <w:fldChar w:fldCharType="end"/>
    </w:r>
  </w:p>
  <w:p w:rsidR="00F824AE" w:rsidRDefault="00F824AE">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400" w:rsidRDefault="001D2400">
      <w:r>
        <w:separator/>
      </w:r>
    </w:p>
  </w:footnote>
  <w:footnote w:type="continuationSeparator" w:id="0">
    <w:p w:rsidR="001D2400" w:rsidRDefault="001D2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0"/>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singleLevel"/>
    <w:tmpl w:val="00000003"/>
    <w:name w:val="WW8Num13"/>
    <w:lvl w:ilvl="0">
      <w:start w:val="1"/>
      <w:numFmt w:val="decimal"/>
      <w:lvlText w:val="%1."/>
      <w:lvlJc w:val="left"/>
      <w:pPr>
        <w:tabs>
          <w:tab w:val="num" w:pos="0"/>
        </w:tabs>
        <w:ind w:left="927" w:hanging="360"/>
      </w:pPr>
    </w:lvl>
  </w:abstractNum>
  <w:abstractNum w:abstractNumId="3" w15:restartNumberingAfterBreak="0">
    <w:nsid w:val="00000004"/>
    <w:multiLevelType w:val="singleLevel"/>
    <w:tmpl w:val="00000004"/>
    <w:name w:val="WW8Num18"/>
    <w:lvl w:ilvl="0">
      <w:start w:val="1"/>
      <w:numFmt w:val="decimal"/>
      <w:lvlText w:val="%1."/>
      <w:lvlJc w:val="left"/>
      <w:pPr>
        <w:tabs>
          <w:tab w:val="num" w:pos="0"/>
        </w:tabs>
        <w:ind w:left="927" w:hanging="360"/>
      </w:pPr>
    </w:lvl>
  </w:abstractNum>
  <w:abstractNum w:abstractNumId="4" w15:restartNumberingAfterBreak="0">
    <w:nsid w:val="07AA3285"/>
    <w:multiLevelType w:val="hybridMultilevel"/>
    <w:tmpl w:val="A21A31C6"/>
    <w:lvl w:ilvl="0" w:tplc="D7C65E9A">
      <w:start w:val="1"/>
      <w:numFmt w:val="decimal"/>
      <w:lvlText w:val="%1."/>
      <w:lvlJc w:val="left"/>
      <w:pPr>
        <w:tabs>
          <w:tab w:val="num" w:pos="720"/>
        </w:tabs>
        <w:ind w:left="720" w:hanging="360"/>
      </w:pPr>
      <w:rPr>
        <w:rFonts w:hint="default"/>
        <w:b w:val="0"/>
        <w:i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15FF128D"/>
    <w:multiLevelType w:val="hybridMultilevel"/>
    <w:tmpl w:val="CA20CF04"/>
    <w:lvl w:ilvl="0" w:tplc="0409000F">
      <w:start w:val="1"/>
      <w:numFmt w:val="decimal"/>
      <w:lvlText w:val="%1."/>
      <w:lvlJc w:val="left"/>
      <w:pPr>
        <w:tabs>
          <w:tab w:val="num" w:pos="360"/>
        </w:tabs>
        <w:ind w:left="360" w:hanging="360"/>
      </w:pPr>
      <w:rPr>
        <w:rFonts w:cs="Times New Roman"/>
      </w:rPr>
    </w:lvl>
    <w:lvl w:ilvl="1" w:tplc="0422000F">
      <w:start w:val="1"/>
      <w:numFmt w:val="decimal"/>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15:restartNumberingAfterBreak="0">
    <w:nsid w:val="24D36B44"/>
    <w:multiLevelType w:val="hybridMultilevel"/>
    <w:tmpl w:val="991417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52226B0"/>
    <w:multiLevelType w:val="hybridMultilevel"/>
    <w:tmpl w:val="CA0CE9D8"/>
    <w:lvl w:ilvl="0" w:tplc="D7C65E9A">
      <w:start w:val="1"/>
      <w:numFmt w:val="decimal"/>
      <w:lvlText w:val="%1."/>
      <w:lvlJc w:val="left"/>
      <w:pPr>
        <w:tabs>
          <w:tab w:val="num" w:pos="1080"/>
        </w:tabs>
        <w:ind w:left="1080" w:hanging="360"/>
      </w:pPr>
      <w:rPr>
        <w:rFonts w:hint="default"/>
        <w:b w:val="0"/>
        <w:i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37347DAE"/>
    <w:multiLevelType w:val="hybridMultilevel"/>
    <w:tmpl w:val="A21A31C6"/>
    <w:lvl w:ilvl="0" w:tplc="D7C65E9A">
      <w:start w:val="1"/>
      <w:numFmt w:val="decimal"/>
      <w:lvlText w:val="%1."/>
      <w:lvlJc w:val="left"/>
      <w:pPr>
        <w:tabs>
          <w:tab w:val="num" w:pos="720"/>
        </w:tabs>
        <w:ind w:left="720" w:hanging="360"/>
      </w:pPr>
      <w:rPr>
        <w:rFonts w:hint="default"/>
        <w:b w:val="0"/>
        <w:i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15:restartNumberingAfterBreak="0">
    <w:nsid w:val="38194D65"/>
    <w:multiLevelType w:val="hybridMultilevel"/>
    <w:tmpl w:val="E7FEB870"/>
    <w:lvl w:ilvl="0" w:tplc="6EA4F29C">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15:restartNumberingAfterBreak="0">
    <w:nsid w:val="49836429"/>
    <w:multiLevelType w:val="hybridMultilevel"/>
    <w:tmpl w:val="A21A31C6"/>
    <w:lvl w:ilvl="0" w:tplc="D7C65E9A">
      <w:start w:val="1"/>
      <w:numFmt w:val="decimal"/>
      <w:lvlText w:val="%1."/>
      <w:lvlJc w:val="left"/>
      <w:pPr>
        <w:tabs>
          <w:tab w:val="num" w:pos="720"/>
        </w:tabs>
        <w:ind w:left="720" w:hanging="360"/>
      </w:pPr>
      <w:rPr>
        <w:rFonts w:hint="default"/>
        <w:b w:val="0"/>
        <w:i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523E594F"/>
    <w:multiLevelType w:val="hybridMultilevel"/>
    <w:tmpl w:val="77E4C6D0"/>
    <w:lvl w:ilvl="0" w:tplc="9C3ACA20">
      <w:start w:val="1"/>
      <w:numFmt w:val="decimal"/>
      <w:lvlText w:val="%1."/>
      <w:lvlJc w:val="left"/>
      <w:pPr>
        <w:tabs>
          <w:tab w:val="num" w:pos="360"/>
        </w:tabs>
        <w:ind w:left="360" w:hanging="360"/>
      </w:pPr>
      <w:rPr>
        <w:rFonts w:hint="default"/>
      </w:rPr>
    </w:lvl>
    <w:lvl w:ilvl="1" w:tplc="0422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24028F6"/>
    <w:multiLevelType w:val="hybridMultilevel"/>
    <w:tmpl w:val="46549A22"/>
    <w:lvl w:ilvl="0" w:tplc="D7C65E9A">
      <w:start w:val="1"/>
      <w:numFmt w:val="decimal"/>
      <w:lvlText w:val="%1."/>
      <w:lvlJc w:val="left"/>
      <w:pPr>
        <w:tabs>
          <w:tab w:val="num" w:pos="360"/>
        </w:tabs>
        <w:ind w:left="360" w:hanging="360"/>
      </w:pPr>
      <w:rPr>
        <w:rFonts w:hint="default"/>
        <w:b w:val="0"/>
        <w:i w:val="0"/>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60AD1AD9"/>
    <w:multiLevelType w:val="hybridMultilevel"/>
    <w:tmpl w:val="4558900A"/>
    <w:lvl w:ilvl="0" w:tplc="D7C65E9A">
      <w:start w:val="1"/>
      <w:numFmt w:val="decimal"/>
      <w:lvlText w:val="%1."/>
      <w:lvlJc w:val="left"/>
      <w:pPr>
        <w:tabs>
          <w:tab w:val="num" w:pos="1080"/>
        </w:tabs>
        <w:ind w:left="1080" w:hanging="360"/>
      </w:pPr>
      <w:rPr>
        <w:rFonts w:hint="default"/>
        <w:b w:val="0"/>
        <w:i w:val="0"/>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4" w15:restartNumberingAfterBreak="0">
    <w:nsid w:val="61402FEA"/>
    <w:multiLevelType w:val="hybridMultilevel"/>
    <w:tmpl w:val="CA20CF04"/>
    <w:lvl w:ilvl="0" w:tplc="0409000F">
      <w:start w:val="1"/>
      <w:numFmt w:val="decimal"/>
      <w:lvlText w:val="%1."/>
      <w:lvlJc w:val="left"/>
      <w:pPr>
        <w:tabs>
          <w:tab w:val="num" w:pos="360"/>
        </w:tabs>
        <w:ind w:left="360" w:hanging="360"/>
      </w:pPr>
      <w:rPr>
        <w:rFonts w:cs="Times New Roman"/>
      </w:rPr>
    </w:lvl>
    <w:lvl w:ilvl="1" w:tplc="0422000F">
      <w:start w:val="1"/>
      <w:numFmt w:val="decimal"/>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5" w15:restartNumberingAfterBreak="0">
    <w:nsid w:val="62825658"/>
    <w:multiLevelType w:val="hybridMultilevel"/>
    <w:tmpl w:val="DE343362"/>
    <w:lvl w:ilvl="0" w:tplc="C1AA17F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686028C"/>
    <w:multiLevelType w:val="hybridMultilevel"/>
    <w:tmpl w:val="1292C5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03F6AB4"/>
    <w:multiLevelType w:val="hybridMultilevel"/>
    <w:tmpl w:val="B1EAFD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B216DE1"/>
    <w:multiLevelType w:val="hybridMultilevel"/>
    <w:tmpl w:val="2FF0723E"/>
    <w:lvl w:ilvl="0" w:tplc="00000004">
      <w:start w:val="1"/>
      <w:numFmt w:val="decimal"/>
      <w:lvlText w:val="%1."/>
      <w:lvlJc w:val="left"/>
      <w:pPr>
        <w:tabs>
          <w:tab w:val="num" w:pos="360"/>
        </w:tabs>
        <w:ind w:left="360" w:hanging="360"/>
      </w:pPr>
    </w:lvl>
    <w:lvl w:ilvl="1" w:tplc="0422000F">
      <w:start w:val="1"/>
      <w:numFmt w:val="decimal"/>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
  </w:num>
  <w:num w:numId="5">
    <w:abstractNumId w:val="0"/>
  </w:num>
  <w:num w:numId="6">
    <w:abstractNumId w:val="6"/>
  </w:num>
  <w:num w:numId="7">
    <w:abstractNumId w:val="17"/>
  </w:num>
  <w:num w:numId="8">
    <w:abstractNumId w:val="15"/>
  </w:num>
  <w:num w:numId="9">
    <w:abstractNumId w:val="16"/>
  </w:num>
  <w:num w:numId="10">
    <w:abstractNumId w:val="5"/>
  </w:num>
  <w:num w:numId="11">
    <w:abstractNumId w:val="14"/>
  </w:num>
  <w:num w:numId="12">
    <w:abstractNumId w:val="18"/>
  </w:num>
  <w:num w:numId="13">
    <w:abstractNumId w:val="8"/>
  </w:num>
  <w:num w:numId="14">
    <w:abstractNumId w:val="10"/>
  </w:num>
  <w:num w:numId="15">
    <w:abstractNumId w:val="4"/>
  </w:num>
  <w:num w:numId="16">
    <w:abstractNumId w:val="7"/>
  </w:num>
  <w:num w:numId="17">
    <w:abstractNumId w:val="12"/>
  </w:num>
  <w:num w:numId="18">
    <w:abstractNumId w:val="11"/>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7F"/>
    <w:rsid w:val="00001D94"/>
    <w:rsid w:val="00005933"/>
    <w:rsid w:val="000158C4"/>
    <w:rsid w:val="000166BA"/>
    <w:rsid w:val="00022BEB"/>
    <w:rsid w:val="00055F68"/>
    <w:rsid w:val="00072D5A"/>
    <w:rsid w:val="00072E72"/>
    <w:rsid w:val="00076840"/>
    <w:rsid w:val="000A34F7"/>
    <w:rsid w:val="000A5416"/>
    <w:rsid w:val="000F1293"/>
    <w:rsid w:val="000F42C4"/>
    <w:rsid w:val="001056B5"/>
    <w:rsid w:val="00112FED"/>
    <w:rsid w:val="00123046"/>
    <w:rsid w:val="001321B0"/>
    <w:rsid w:val="001A7D16"/>
    <w:rsid w:val="001D2400"/>
    <w:rsid w:val="00231532"/>
    <w:rsid w:val="002C529F"/>
    <w:rsid w:val="003009BA"/>
    <w:rsid w:val="00312307"/>
    <w:rsid w:val="0032668D"/>
    <w:rsid w:val="00430190"/>
    <w:rsid w:val="004876ED"/>
    <w:rsid w:val="00490103"/>
    <w:rsid w:val="004B6802"/>
    <w:rsid w:val="00502CD3"/>
    <w:rsid w:val="00503D45"/>
    <w:rsid w:val="00527479"/>
    <w:rsid w:val="005B7864"/>
    <w:rsid w:val="005C7EC2"/>
    <w:rsid w:val="00603C7F"/>
    <w:rsid w:val="006444CD"/>
    <w:rsid w:val="006830C4"/>
    <w:rsid w:val="006B58C3"/>
    <w:rsid w:val="006B5C03"/>
    <w:rsid w:val="006C7FAB"/>
    <w:rsid w:val="00710742"/>
    <w:rsid w:val="00711392"/>
    <w:rsid w:val="00746B3F"/>
    <w:rsid w:val="00752548"/>
    <w:rsid w:val="007640E3"/>
    <w:rsid w:val="007D0586"/>
    <w:rsid w:val="007F0884"/>
    <w:rsid w:val="007F2DCD"/>
    <w:rsid w:val="008A622D"/>
    <w:rsid w:val="00921A23"/>
    <w:rsid w:val="00975FB2"/>
    <w:rsid w:val="00987E21"/>
    <w:rsid w:val="009C311E"/>
    <w:rsid w:val="009D5BF2"/>
    <w:rsid w:val="00A00572"/>
    <w:rsid w:val="00AA566B"/>
    <w:rsid w:val="00AA5EED"/>
    <w:rsid w:val="00AC2902"/>
    <w:rsid w:val="00B67B13"/>
    <w:rsid w:val="00B80889"/>
    <w:rsid w:val="00B9652D"/>
    <w:rsid w:val="00BC2877"/>
    <w:rsid w:val="00BD0EDC"/>
    <w:rsid w:val="00C1090F"/>
    <w:rsid w:val="00C235DC"/>
    <w:rsid w:val="00C73BAF"/>
    <w:rsid w:val="00CA064F"/>
    <w:rsid w:val="00CB7791"/>
    <w:rsid w:val="00CC4823"/>
    <w:rsid w:val="00D85DB1"/>
    <w:rsid w:val="00DA155D"/>
    <w:rsid w:val="00DF159D"/>
    <w:rsid w:val="00DF6F17"/>
    <w:rsid w:val="00E36AC1"/>
    <w:rsid w:val="00EA2AE8"/>
    <w:rsid w:val="00F163AA"/>
    <w:rsid w:val="00F439FD"/>
    <w:rsid w:val="00F5283D"/>
    <w:rsid w:val="00F824AE"/>
    <w:rsid w:val="00F90465"/>
    <w:rsid w:val="00FA5FA2"/>
    <w:rsid w:val="00FC29DF"/>
    <w:rsid w:val="00FC50F3"/>
    <w:rsid w:val="00FF1C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C357BA4-2E01-4D0A-8AC6-6A0C700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cs="Calibri"/>
      <w:sz w:val="28"/>
      <w:szCs w:val="24"/>
      <w:lang w:eastAsia="ar-SA"/>
    </w:rPr>
  </w:style>
  <w:style w:type="paragraph" w:styleId="1">
    <w:name w:val="heading 1"/>
    <w:basedOn w:val="a"/>
    <w:next w:val="a"/>
    <w:link w:val="10"/>
    <w:uiPriority w:val="9"/>
    <w:qFormat/>
    <w:rsid w:val="00F439F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pPr>
      <w:keepNext/>
      <w:numPr>
        <w:ilvl w:val="1"/>
        <w:numId w:val="1"/>
      </w:numPr>
      <w:ind w:left="360" w:firstLine="0"/>
      <w:jc w:val="center"/>
      <w:outlineLvl w:val="1"/>
    </w:pPr>
  </w:style>
  <w:style w:type="paragraph" w:styleId="4">
    <w:name w:val="heading 4"/>
    <w:basedOn w:val="a"/>
    <w:next w:val="a"/>
    <w:qFormat/>
    <w:pPr>
      <w:keepNext/>
      <w:numPr>
        <w:ilvl w:val="3"/>
        <w:numId w:val="1"/>
      </w:numPr>
      <w:jc w:val="center"/>
      <w:outlineLvl w:val="3"/>
    </w:pPr>
    <w:rPr>
      <w:sz w:val="40"/>
    </w:rPr>
  </w:style>
  <w:style w:type="paragraph" w:styleId="5">
    <w:name w:val="heading 5"/>
    <w:basedOn w:val="a"/>
    <w:next w:val="a"/>
    <w:qFormat/>
    <w:pPr>
      <w:keepNext/>
      <w:numPr>
        <w:ilvl w:val="4"/>
        <w:numId w:val="1"/>
      </w:numPr>
      <w:jc w:val="center"/>
      <w:outlineLvl w:val="4"/>
    </w:pPr>
    <w:rPr>
      <w:b/>
      <w:bCs/>
    </w:rPr>
  </w:style>
  <w:style w:type="paragraph" w:styleId="8">
    <w:name w:val="heading 8"/>
    <w:basedOn w:val="a"/>
    <w:next w:val="a"/>
    <w:qFormat/>
    <w:pPr>
      <w:numPr>
        <w:ilvl w:val="7"/>
        <w:numId w:val="1"/>
      </w:numPr>
      <w:spacing w:before="240" w:after="60"/>
      <w:outlineLvl w:val="7"/>
    </w:pPr>
    <w:rPr>
      <w:rFonts w:ascii="Calibri" w:hAnsi="Calibri"/>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i w:val="0"/>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4z4">
    <w:name w:val="WW8Num4z4"/>
    <w:rPr>
      <w:rFonts w:ascii="Courier New" w:hAnsi="Courier New"/>
    </w:rPr>
  </w:style>
  <w:style w:type="character" w:customStyle="1" w:styleId="WW8Num7z0">
    <w:name w:val="WW8Num7z0"/>
    <w:rPr>
      <w:rFonts w:ascii="Cambria" w:eastAsia="Times New Roman" w:hAnsi="Cambria" w:cs="Times New Roman"/>
      <w:i w:val="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1z1">
    <w:name w:val="WW8Num11z1"/>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0">
    <w:name w:val="WW8Num15z0"/>
    <w:rPr>
      <w:rFonts w:ascii="Cambria" w:eastAsia="Times New Roman" w:hAnsi="Cambria"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11">
    <w:name w:val="Основной шрифт абзаца1"/>
  </w:style>
  <w:style w:type="character" w:customStyle="1" w:styleId="20">
    <w:name w:val="Заголовок 2 Знак"/>
    <w:rPr>
      <w:rFonts w:ascii="Times New Roman" w:eastAsia="Times New Roman" w:hAnsi="Times New Roman" w:cs="Times New Roman"/>
      <w:sz w:val="28"/>
      <w:szCs w:val="24"/>
      <w:lang w:val="uk-UA"/>
    </w:rPr>
  </w:style>
  <w:style w:type="character" w:customStyle="1" w:styleId="40">
    <w:name w:val="Заголовок 4 Знак"/>
    <w:rPr>
      <w:rFonts w:ascii="Times New Roman" w:eastAsia="Times New Roman" w:hAnsi="Times New Roman" w:cs="Times New Roman"/>
      <w:sz w:val="40"/>
      <w:szCs w:val="24"/>
      <w:lang w:val="uk-UA"/>
    </w:rPr>
  </w:style>
  <w:style w:type="character" w:customStyle="1" w:styleId="50">
    <w:name w:val="Заголовок 5 Знак"/>
    <w:rPr>
      <w:rFonts w:ascii="Times New Roman" w:eastAsia="Times New Roman" w:hAnsi="Times New Roman" w:cs="Times New Roman"/>
      <w:b/>
      <w:bCs/>
      <w:sz w:val="28"/>
      <w:szCs w:val="24"/>
      <w:lang w:val="uk-UA"/>
    </w:rPr>
  </w:style>
  <w:style w:type="character" w:customStyle="1" w:styleId="a3">
    <w:name w:val="Текст сноски Знак"/>
    <w:rPr>
      <w:rFonts w:ascii="Times New Roman" w:eastAsia="Times New Roman" w:hAnsi="Times New Roman" w:cs="Times New Roman"/>
      <w:sz w:val="20"/>
      <w:szCs w:val="20"/>
      <w:lang w:val="uk-UA"/>
    </w:rPr>
  </w:style>
  <w:style w:type="character" w:customStyle="1" w:styleId="a4">
    <w:name w:val="Символи виноски"/>
    <w:rPr>
      <w:vertAlign w:val="superscript"/>
    </w:rPr>
  </w:style>
  <w:style w:type="character" w:customStyle="1" w:styleId="80">
    <w:name w:val="Заголовок 8 Знак"/>
    <w:rPr>
      <w:rFonts w:ascii="Calibri" w:eastAsia="Times New Roman" w:hAnsi="Calibri" w:cs="Times New Roman"/>
      <w:i/>
      <w:iCs/>
      <w:sz w:val="24"/>
      <w:szCs w:val="24"/>
      <w:lang w:val="uk-UA"/>
    </w:rPr>
  </w:style>
  <w:style w:type="character" w:customStyle="1" w:styleId="21">
    <w:name w:val="Основной текст с отступом 2 Знак"/>
    <w:rPr>
      <w:rFonts w:ascii="Times New Roman" w:eastAsia="Times New Roman" w:hAnsi="Times New Roman"/>
      <w:sz w:val="28"/>
      <w:szCs w:val="24"/>
      <w:lang w:val="uk-UA"/>
    </w:rPr>
  </w:style>
  <w:style w:type="character" w:customStyle="1" w:styleId="a5">
    <w:name w:val="Основной текст с отступом Знак"/>
    <w:rPr>
      <w:rFonts w:ascii="Times New Roman" w:eastAsia="Times New Roman" w:hAnsi="Times New Roman"/>
      <w:sz w:val="28"/>
      <w:szCs w:val="24"/>
      <w:lang w:val="uk-UA"/>
    </w:rPr>
  </w:style>
  <w:style w:type="character" w:styleId="a6">
    <w:name w:val="Hyperlink"/>
    <w:rPr>
      <w:color w:val="0000FF"/>
      <w:u w:val="single"/>
    </w:rPr>
  </w:style>
  <w:style w:type="character" w:customStyle="1" w:styleId="a7">
    <w:name w:val="Текст выноски Знак"/>
    <w:rPr>
      <w:rFonts w:ascii="Segoe UI" w:eastAsia="Times New Roman" w:hAnsi="Segoe UI" w:cs="Segoe UI"/>
      <w:sz w:val="18"/>
      <w:szCs w:val="18"/>
    </w:rPr>
  </w:style>
  <w:style w:type="character" w:customStyle="1" w:styleId="a8">
    <w:name w:val="Верхний колонтитул Знак"/>
    <w:rPr>
      <w:rFonts w:ascii="Times New Roman" w:eastAsia="Times New Roman" w:hAnsi="Times New Roman"/>
      <w:sz w:val="28"/>
      <w:szCs w:val="24"/>
    </w:rPr>
  </w:style>
  <w:style w:type="character" w:customStyle="1" w:styleId="a9">
    <w:name w:val="Нижний колонтитул Знак"/>
    <w:uiPriority w:val="99"/>
    <w:rPr>
      <w:rFonts w:ascii="Times New Roman" w:eastAsia="Times New Roman" w:hAnsi="Times New Roman"/>
      <w:sz w:val="28"/>
      <w:szCs w:val="24"/>
    </w:rPr>
  </w:style>
  <w:style w:type="character" w:styleId="aa">
    <w:name w:val="footnote reference"/>
    <w:rPr>
      <w:vertAlign w:val="superscript"/>
    </w:rPr>
  </w:style>
  <w:style w:type="character" w:styleId="ab">
    <w:name w:val="endnote reference"/>
    <w:rPr>
      <w:vertAlign w:val="superscript"/>
    </w:rPr>
  </w:style>
  <w:style w:type="character" w:customStyle="1" w:styleId="ac">
    <w:name w:val="Символи кінцевої виноски"/>
  </w:style>
  <w:style w:type="character" w:customStyle="1" w:styleId="ad">
    <w:name w:val="Символ нумерації"/>
  </w:style>
  <w:style w:type="character" w:customStyle="1" w:styleId="ae">
    <w:name w:val="Маркери списку"/>
    <w:rPr>
      <w:rFonts w:ascii="OpenSymbol" w:eastAsia="OpenSymbol" w:hAnsi="OpenSymbol" w:cs="OpenSymbol"/>
    </w:rPr>
  </w:style>
  <w:style w:type="paragraph" w:customStyle="1" w:styleId="af">
    <w:name w:val="Заголовок"/>
    <w:basedOn w:val="a"/>
    <w:next w:val="af0"/>
    <w:pPr>
      <w:keepNext/>
      <w:spacing w:before="240" w:after="120"/>
    </w:pPr>
    <w:rPr>
      <w:rFonts w:ascii="Arial" w:eastAsia="Arial Unicode MS" w:hAnsi="Arial" w:cs="Mangal"/>
      <w:szCs w:val="28"/>
    </w:rPr>
  </w:style>
  <w:style w:type="paragraph" w:styleId="af0">
    <w:name w:val="Body Text"/>
    <w:basedOn w:val="a"/>
    <w:pPr>
      <w:spacing w:after="120"/>
    </w:pPr>
  </w:style>
  <w:style w:type="paragraph" w:styleId="af1">
    <w:name w:val="List"/>
    <w:basedOn w:val="af0"/>
    <w:rPr>
      <w:rFonts w:ascii="Arial" w:hAnsi="Arial" w:cs="Mangal"/>
    </w:rPr>
  </w:style>
  <w:style w:type="paragraph" w:customStyle="1" w:styleId="12">
    <w:name w:val="Назва1"/>
    <w:basedOn w:val="a"/>
    <w:pPr>
      <w:suppressLineNumbers/>
      <w:spacing w:before="120" w:after="120"/>
    </w:pPr>
    <w:rPr>
      <w:rFonts w:ascii="Arial" w:hAnsi="Arial" w:cs="Mangal"/>
      <w:i/>
      <w:iCs/>
      <w:sz w:val="20"/>
    </w:rPr>
  </w:style>
  <w:style w:type="paragraph" w:customStyle="1" w:styleId="af2">
    <w:name w:val="Покажчик"/>
    <w:basedOn w:val="a"/>
    <w:pPr>
      <w:suppressLineNumbers/>
    </w:pPr>
    <w:rPr>
      <w:rFonts w:ascii="Arial" w:hAnsi="Arial" w:cs="Mangal"/>
    </w:rPr>
  </w:style>
  <w:style w:type="paragraph" w:styleId="af3">
    <w:name w:val="footnote text"/>
    <w:basedOn w:val="a"/>
    <w:rPr>
      <w:sz w:val="20"/>
      <w:szCs w:val="20"/>
    </w:rPr>
  </w:style>
  <w:style w:type="paragraph" w:customStyle="1" w:styleId="210">
    <w:name w:val="Основной текст с отступом 21"/>
    <w:basedOn w:val="a"/>
    <w:pPr>
      <w:spacing w:before="120" w:line="360" w:lineRule="auto"/>
      <w:ind w:firstLine="709"/>
      <w:jc w:val="both"/>
    </w:pPr>
  </w:style>
  <w:style w:type="paragraph" w:styleId="af4">
    <w:name w:val="Body Text Indent"/>
    <w:basedOn w:val="a"/>
    <w:pPr>
      <w:ind w:firstLine="900"/>
      <w:jc w:val="center"/>
    </w:pPr>
  </w:style>
  <w:style w:type="paragraph" w:styleId="af5">
    <w:name w:val="Balloon Text"/>
    <w:basedOn w:val="a"/>
    <w:rPr>
      <w:rFonts w:ascii="Segoe UI" w:hAnsi="Segoe UI"/>
      <w:sz w:val="18"/>
      <w:szCs w:val="18"/>
      <w:lang w:val="x-none"/>
    </w:rPr>
  </w:style>
  <w:style w:type="paragraph" w:styleId="af6">
    <w:name w:val="header"/>
    <w:basedOn w:val="a"/>
    <w:pPr>
      <w:tabs>
        <w:tab w:val="center" w:pos="4677"/>
        <w:tab w:val="right" w:pos="9355"/>
      </w:tabs>
    </w:pPr>
    <w:rPr>
      <w:lang w:val="x-none"/>
    </w:rPr>
  </w:style>
  <w:style w:type="paragraph" w:styleId="af7">
    <w:name w:val="footer"/>
    <w:basedOn w:val="a"/>
    <w:uiPriority w:val="99"/>
    <w:pPr>
      <w:tabs>
        <w:tab w:val="center" w:pos="4677"/>
        <w:tab w:val="right" w:pos="9355"/>
      </w:tabs>
    </w:pPr>
    <w:rPr>
      <w:lang w:val="x-none"/>
    </w:rPr>
  </w:style>
  <w:style w:type="paragraph" w:customStyle="1" w:styleId="af8">
    <w:name w:val="Вміст таблиці"/>
    <w:basedOn w:val="a"/>
    <w:pPr>
      <w:suppressLineNumbers/>
    </w:pPr>
  </w:style>
  <w:style w:type="paragraph" w:customStyle="1" w:styleId="af9">
    <w:name w:val="Заголовок таблиці"/>
    <w:basedOn w:val="af8"/>
    <w:pPr>
      <w:jc w:val="center"/>
    </w:pPr>
    <w:rPr>
      <w:b/>
      <w:bCs/>
    </w:rPr>
  </w:style>
  <w:style w:type="paragraph" w:styleId="afa">
    <w:name w:val="List Paragraph"/>
    <w:basedOn w:val="a"/>
    <w:uiPriority w:val="34"/>
    <w:qFormat/>
    <w:rsid w:val="00BD0EDC"/>
    <w:pPr>
      <w:ind w:left="720"/>
      <w:contextualSpacing/>
    </w:pPr>
  </w:style>
  <w:style w:type="character" w:customStyle="1" w:styleId="10">
    <w:name w:val="Заголовок 1 Знак"/>
    <w:basedOn w:val="a0"/>
    <w:link w:val="1"/>
    <w:uiPriority w:val="9"/>
    <w:rsid w:val="00F439FD"/>
    <w:rPr>
      <w:rFonts w:asciiTheme="majorHAnsi" w:eastAsiaTheme="majorEastAsia" w:hAnsiTheme="majorHAnsi" w:cstheme="majorBidi"/>
      <w:color w:val="365F91" w:themeColor="accent1" w:themeShade="BF"/>
      <w:sz w:val="32"/>
      <w:szCs w:val="32"/>
      <w:lang w:eastAsia="ar-SA"/>
    </w:rPr>
  </w:style>
  <w:style w:type="paragraph" w:customStyle="1" w:styleId="afb">
    <w:name w:val="Знак"/>
    <w:basedOn w:val="a"/>
    <w:rsid w:val="0032668D"/>
    <w:pPr>
      <w:suppressAutoHyphens w:val="0"/>
    </w:pPr>
    <w:rPr>
      <w:rFonts w:ascii="Verdana" w:hAnsi="Verdana" w:cs="Verdana"/>
      <w:sz w:val="20"/>
      <w:szCs w:val="20"/>
      <w:lang w:val="en-US" w:eastAsia="en-US"/>
    </w:rPr>
  </w:style>
  <w:style w:type="paragraph" w:customStyle="1" w:styleId="Default">
    <w:name w:val="Default"/>
    <w:rsid w:val="00B9652D"/>
    <w:pPr>
      <w:autoSpaceDE w:val="0"/>
      <w:autoSpaceDN w:val="0"/>
      <w:adjustRightInd w:val="0"/>
    </w:pPr>
    <w:rPr>
      <w:color w:val="000000"/>
      <w:sz w:val="24"/>
      <w:szCs w:val="24"/>
      <w:lang w:val="ru-RU" w:eastAsia="ru-RU"/>
    </w:rPr>
  </w:style>
  <w:style w:type="character" w:styleId="afc">
    <w:name w:val="Subtle Reference"/>
    <w:basedOn w:val="a0"/>
    <w:uiPriority w:val="31"/>
    <w:qFormat/>
    <w:rsid w:val="00DA155D"/>
    <w:rPr>
      <w:smallCaps/>
      <w:color w:val="5A5A5A" w:themeColor="text1" w:themeTint="A5"/>
    </w:rPr>
  </w:style>
  <w:style w:type="character" w:styleId="afd">
    <w:name w:val="Intense Reference"/>
    <w:basedOn w:val="a0"/>
    <w:uiPriority w:val="32"/>
    <w:qFormat/>
    <w:rsid w:val="00DA155D"/>
    <w:rPr>
      <w:b/>
      <w:bCs/>
      <w:smallCaps/>
      <w:color w:val="4F81BD" w:themeColor="accent1"/>
      <w:spacing w:val="5"/>
    </w:rPr>
  </w:style>
  <w:style w:type="character" w:styleId="afe">
    <w:name w:val="Book Title"/>
    <w:basedOn w:val="a0"/>
    <w:uiPriority w:val="33"/>
    <w:qFormat/>
    <w:rsid w:val="00DA155D"/>
    <w:rPr>
      <w:b/>
      <w:bCs/>
      <w:i/>
      <w:iCs/>
      <w:spacing w:val="5"/>
    </w:rPr>
  </w:style>
  <w:style w:type="paragraph" w:styleId="aff">
    <w:name w:val="No Spacing"/>
    <w:uiPriority w:val="1"/>
    <w:qFormat/>
    <w:rsid w:val="006B58C3"/>
    <w:pPr>
      <w:suppressAutoHyphens/>
    </w:pPr>
    <w:rPr>
      <w:rFonts w:cs="Calibri"/>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1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C72B2-AB9F-41F0-AD72-13895E2D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6010</Words>
  <Characters>3427</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КИЇВСЬКИЙ НАЦІОНАЛЬНИЙ УНІВЕРСИТЕТ</vt:lpstr>
      <vt:lpstr>КИЇВСЬКИЙ НАЦІОНАЛЬНИЙ УНІВЕРСИТЕТ</vt:lpstr>
    </vt:vector>
  </TitlesOfParts>
  <Company/>
  <LinksUpToDate>false</LinksUpToDate>
  <CharactersWithSpaces>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dc:title>
  <dc:creator>US</dc:creator>
  <cp:lastModifiedBy>Пользователь Windows</cp:lastModifiedBy>
  <cp:revision>10</cp:revision>
  <cp:lastPrinted>2017-07-12T09:32:00Z</cp:lastPrinted>
  <dcterms:created xsi:type="dcterms:W3CDTF">2017-08-29T06:14:00Z</dcterms:created>
  <dcterms:modified xsi:type="dcterms:W3CDTF">2018-06-26T19:19:00Z</dcterms:modified>
</cp:coreProperties>
</file>