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CD2C0B" w:rsidRPr="0038360C" w:rsidRDefault="00700D70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bookmarkStart w:id="0" w:name="_GoBack"/>
      <w:r w:rsidRPr="0038360C">
        <w:rPr>
          <w:b/>
          <w:color w:val="222222"/>
          <w:sz w:val="36"/>
          <w:szCs w:val="36"/>
          <w:shd w:val="clear" w:color="auto" w:fill="FFFFFF"/>
        </w:rPr>
        <w:t>Соці</w:t>
      </w:r>
      <w:r>
        <w:rPr>
          <w:b/>
          <w:color w:val="222222"/>
          <w:sz w:val="36"/>
          <w:szCs w:val="36"/>
          <w:shd w:val="clear" w:color="auto" w:fill="FFFFFF"/>
        </w:rPr>
        <w:t>ологічний моніторинг якості освітніх послуг</w:t>
      </w:r>
      <w:bookmarkEnd w:id="0"/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</w:t>
      </w:r>
      <w:r w:rsidR="00A56309">
        <w:rPr>
          <w:sz w:val="22"/>
          <w:szCs w:val="22"/>
        </w:rPr>
        <w:t>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A56309">
        <w:rPr>
          <w:sz w:val="22"/>
          <w:szCs w:val="22"/>
        </w:rPr>
        <w:t>Соціальна експертиза та аудит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2017/2018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4</w:t>
      </w:r>
    </w:p>
    <w:p w:rsidR="00CD2C0B" w:rsidRPr="00D70C83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2420C" w:rsidRPr="00D70C83">
        <w:rPr>
          <w:sz w:val="24"/>
          <w:lang w:val="ru-RU"/>
        </w:rPr>
        <w:t>4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52420C">
        <w:rPr>
          <w:sz w:val="24"/>
        </w:rPr>
        <w:t>залік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CD2C0B" w:rsidP="00CD2C0B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Pr="009677D8">
        <w:rPr>
          <w:sz w:val="24"/>
        </w:rPr>
        <w:t>доц. Мазурик О.В.</w:t>
      </w:r>
      <w:r>
        <w:rPr>
          <w:sz w:val="24"/>
        </w:rPr>
        <w:t xml:space="preserve">, доц. </w:t>
      </w:r>
      <w:r w:rsidR="0052420C">
        <w:rPr>
          <w:sz w:val="24"/>
        </w:rPr>
        <w:t>Набруско</w:t>
      </w:r>
      <w:r>
        <w:rPr>
          <w:sz w:val="24"/>
        </w:rPr>
        <w:t xml:space="preserve"> </w:t>
      </w:r>
      <w:r w:rsidR="0052420C">
        <w:rPr>
          <w:sz w:val="24"/>
        </w:rPr>
        <w:t>І.Ю</w:t>
      </w:r>
      <w:r>
        <w:rPr>
          <w:sz w:val="24"/>
        </w:rPr>
        <w:t>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>
        <w:rPr>
          <w:b/>
        </w:rPr>
        <w:t>їв – 2017</w:t>
      </w:r>
    </w:p>
    <w:p w:rsidR="00CD2C0B" w:rsidRDefault="00CD2C0B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t>Розробники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2C0B" w:rsidRPr="00B92772" w:rsidRDefault="00CD2C0B" w:rsidP="00CD2C0B">
      <w:pPr>
        <w:jc w:val="both"/>
        <w:rPr>
          <w:sz w:val="22"/>
          <w:szCs w:val="22"/>
        </w:rPr>
      </w:pPr>
      <w:r w:rsidRPr="00B92772">
        <w:rPr>
          <w:b/>
          <w:noProof/>
          <w:sz w:val="26"/>
          <w:szCs w:val="26"/>
        </w:rPr>
        <w:lastRenderedPageBreak/>
        <w:t>Мазурик О.В.</w:t>
      </w:r>
      <w:r w:rsidRPr="00B92772">
        <w:rPr>
          <w:noProof/>
          <w:sz w:val="26"/>
          <w:szCs w:val="26"/>
        </w:rPr>
        <w:t xml:space="preserve"> д.соц.н.,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Pr="00B92772" w:rsidRDefault="0052420C" w:rsidP="00CD2C0B">
      <w:pPr>
        <w:jc w:val="both"/>
        <w:rPr>
          <w:sz w:val="22"/>
          <w:szCs w:val="22"/>
        </w:rPr>
      </w:pPr>
      <w:r>
        <w:rPr>
          <w:b/>
          <w:noProof/>
          <w:sz w:val="26"/>
          <w:szCs w:val="26"/>
        </w:rPr>
        <w:t>Набруско</w:t>
      </w:r>
      <w:r w:rsidR="00CD2C0B" w:rsidRPr="00B92772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І.Ю</w:t>
      </w:r>
      <w:r w:rsidR="00CD2C0B" w:rsidRPr="00B92772">
        <w:rPr>
          <w:b/>
          <w:noProof/>
          <w:sz w:val="26"/>
          <w:szCs w:val="26"/>
        </w:rPr>
        <w:t>.</w:t>
      </w:r>
      <w:r w:rsidR="00CD2C0B" w:rsidRPr="00B92772">
        <w:rPr>
          <w:noProof/>
          <w:sz w:val="26"/>
          <w:szCs w:val="26"/>
        </w:rPr>
        <w:t xml:space="preserve"> </w:t>
      </w:r>
      <w:r w:rsidR="00CD2C0B">
        <w:rPr>
          <w:noProof/>
          <w:sz w:val="26"/>
          <w:szCs w:val="26"/>
        </w:rPr>
        <w:t>к</w:t>
      </w:r>
      <w:r w:rsidR="00CD2C0B" w:rsidRPr="00B92772">
        <w:rPr>
          <w:noProof/>
          <w:sz w:val="26"/>
          <w:szCs w:val="26"/>
        </w:rPr>
        <w:t xml:space="preserve">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>Протокол № 6</w:t>
      </w:r>
      <w:r w:rsidR="000C5B7C">
        <w:rPr>
          <w:sz w:val="24"/>
        </w:rPr>
        <w:t xml:space="preserve"> </w:t>
      </w:r>
      <w:r>
        <w:rPr>
          <w:sz w:val="24"/>
        </w:rPr>
        <w:t>від 27 листопада 2017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24"/>
        </w:rPr>
        <w:t>Голова науково-методичної комісії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____________________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(Цимбалюк Н.М.)</w:t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pageBreakBefore/>
        <w:jc w:val="center"/>
        <w:rPr>
          <w:b/>
          <w:bCs/>
          <w:sz w:val="26"/>
          <w:szCs w:val="26"/>
        </w:rPr>
      </w:pPr>
    </w:p>
    <w:p w:rsidR="00731193" w:rsidRDefault="00EA3A0F" w:rsidP="00EA3A0F">
      <w:pPr>
        <w:suppressAutoHyphens w:val="0"/>
        <w:jc w:val="both"/>
        <w:rPr>
          <w:rFonts w:cs="Times New Roman"/>
          <w:sz w:val="24"/>
          <w:lang w:eastAsia="uk-UA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="001D64FD">
        <w:rPr>
          <w:rFonts w:cs="Times New Roman"/>
          <w:sz w:val="24"/>
          <w:lang w:eastAsia="uk-UA"/>
        </w:rPr>
        <w:t xml:space="preserve">формування </w:t>
      </w:r>
      <w:r w:rsidR="00731193" w:rsidRPr="00731193">
        <w:rPr>
          <w:rFonts w:cs="Times New Roman"/>
          <w:sz w:val="24"/>
          <w:lang w:eastAsia="uk-UA"/>
        </w:rPr>
        <w:t>у</w:t>
      </w:r>
      <w:r w:rsidR="001D64FD">
        <w:rPr>
          <w:rFonts w:cs="Times New Roman"/>
          <w:sz w:val="24"/>
          <w:lang w:eastAsia="uk-UA"/>
        </w:rPr>
        <w:t xml:space="preserve"> студентів </w:t>
      </w:r>
      <w:r w:rsidR="00731193">
        <w:rPr>
          <w:rFonts w:cs="Times New Roman"/>
          <w:sz w:val="24"/>
          <w:lang w:eastAsia="uk-UA"/>
        </w:rPr>
        <w:t>ґрунтовних</w:t>
      </w:r>
      <w:r w:rsidR="000E611F">
        <w:rPr>
          <w:rFonts w:cs="Times New Roman"/>
          <w:sz w:val="24"/>
          <w:lang w:eastAsia="uk-UA"/>
        </w:rPr>
        <w:t xml:space="preserve"> </w:t>
      </w:r>
      <w:r w:rsidR="001D64FD">
        <w:rPr>
          <w:rFonts w:cs="Times New Roman"/>
          <w:sz w:val="24"/>
          <w:lang w:eastAsia="uk-UA"/>
        </w:rPr>
        <w:t xml:space="preserve">знань </w:t>
      </w:r>
      <w:r w:rsidR="00BF0874">
        <w:rPr>
          <w:rFonts w:cs="Times New Roman"/>
          <w:sz w:val="24"/>
          <w:lang w:eastAsia="uk-UA"/>
        </w:rPr>
        <w:t xml:space="preserve">принципів оцінки якості та результативності у галузі надання освітніх послуг, а також набуття відповідних умінь їх використання для проведення соціологічного моніторингу у закладах освіти. </w:t>
      </w:r>
    </w:p>
    <w:p w:rsidR="00BF0874" w:rsidRDefault="00BF0874" w:rsidP="00BF0874">
      <w:pPr>
        <w:suppressAutoHyphens w:val="0"/>
        <w:jc w:val="both"/>
        <w:rPr>
          <w:rFonts w:cs="Times New Roman"/>
          <w:sz w:val="24"/>
          <w:lang w:eastAsia="uk-UA"/>
        </w:rPr>
      </w:pPr>
    </w:p>
    <w:p w:rsidR="00EA3A0F" w:rsidRDefault="00EA3A0F" w:rsidP="00BF0874">
      <w:pPr>
        <w:suppressAutoHyphens w:val="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1.Знати ключові засади соціології організаці</w:t>
      </w:r>
      <w:r w:rsidR="005E7ED1">
        <w:rPr>
          <w:i/>
          <w:iCs/>
          <w:sz w:val="24"/>
        </w:rPr>
        <w:t>й та</w:t>
      </w:r>
      <w:r w:rsidR="000C5B7C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управління</w:t>
      </w:r>
      <w:r w:rsidR="005E7ED1">
        <w:rPr>
          <w:i/>
          <w:iCs/>
          <w:sz w:val="24"/>
        </w:rPr>
        <w:t>,</w:t>
      </w:r>
      <w:r>
        <w:rPr>
          <w:i/>
          <w:iCs/>
          <w:sz w:val="24"/>
        </w:rPr>
        <w:t xml:space="preserve"> теорії соціальних технологій. </w:t>
      </w:r>
    </w:p>
    <w:p w:rsidR="00482DD3" w:rsidRDefault="001D64FD" w:rsidP="00482DD3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2.Володіти</w:t>
      </w:r>
      <w:r w:rsidR="00EA3A0F">
        <w:rPr>
          <w:i/>
          <w:iCs/>
          <w:sz w:val="24"/>
        </w:rPr>
        <w:t xml:space="preserve"> </w:t>
      </w:r>
      <w:r w:rsidR="00482DD3">
        <w:rPr>
          <w:i/>
          <w:iCs/>
          <w:sz w:val="24"/>
        </w:rPr>
        <w:t>знаннями м</w:t>
      </w:r>
      <w:r w:rsidR="00482DD3" w:rsidRPr="00482DD3">
        <w:rPr>
          <w:i/>
          <w:iCs/>
          <w:sz w:val="24"/>
        </w:rPr>
        <w:t>етодологі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та </w:t>
      </w:r>
      <w:r w:rsidR="00482DD3">
        <w:rPr>
          <w:i/>
          <w:iCs/>
          <w:sz w:val="24"/>
        </w:rPr>
        <w:t xml:space="preserve">навичками </w:t>
      </w:r>
      <w:r w:rsidR="00482DD3" w:rsidRPr="00482DD3">
        <w:rPr>
          <w:i/>
          <w:iCs/>
          <w:sz w:val="24"/>
        </w:rPr>
        <w:t>організаці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наукових досліджень з основами інтелектуальної власності</w:t>
      </w:r>
      <w:r w:rsidR="00482DD3"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3. Вміти використовувати емпіричні методи соціологічного</w:t>
      </w:r>
      <w:r w:rsidRPr="00482DD3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обстеження соціальних явищ і процесів та н</w:t>
      </w:r>
      <w:r w:rsidRPr="00482DD3">
        <w:rPr>
          <w:i/>
          <w:iCs/>
          <w:sz w:val="24"/>
        </w:rPr>
        <w:t>овітні методи аналізу даних в соціології</w:t>
      </w:r>
      <w:r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</w:p>
    <w:p w:rsidR="00357B06" w:rsidRPr="00357B06" w:rsidRDefault="00EA3A0F" w:rsidP="00EA3A0F">
      <w:pPr>
        <w:jc w:val="both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482DD3">
        <w:rPr>
          <w:sz w:val="24"/>
        </w:rPr>
        <w:t>Соціологічний моніторинг якості освітніх послуг</w:t>
      </w:r>
      <w:r w:rsidRPr="00105644">
        <w:rPr>
          <w:sz w:val="24"/>
        </w:rPr>
        <w:t>» входить до 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82DD3">
        <w:rPr>
          <w:sz w:val="24"/>
        </w:rPr>
        <w:t>С</w:t>
      </w:r>
      <w:r w:rsidR="0052344E">
        <w:rPr>
          <w:sz w:val="24"/>
        </w:rPr>
        <w:t>оціологія»</w:t>
      </w:r>
      <w:r w:rsidR="000E611F">
        <w:rPr>
          <w:sz w:val="24"/>
        </w:rPr>
        <w:t>,</w:t>
      </w:r>
      <w:r w:rsidR="0052344E">
        <w:rPr>
          <w:sz w:val="24"/>
        </w:rPr>
        <w:t xml:space="preserve"> </w:t>
      </w:r>
      <w:r w:rsidR="000E611F">
        <w:rPr>
          <w:sz w:val="24"/>
        </w:rPr>
        <w:t>спеціалізації</w:t>
      </w:r>
      <w:r>
        <w:rPr>
          <w:sz w:val="24"/>
        </w:rPr>
        <w:t xml:space="preserve"> «</w:t>
      </w:r>
      <w:r w:rsidR="00482DD3">
        <w:rPr>
          <w:sz w:val="24"/>
        </w:rPr>
        <w:t>Соціальна експертиза та аудит</w:t>
      </w:r>
      <w:r w:rsidRPr="00105644">
        <w:rPr>
          <w:sz w:val="24"/>
        </w:rPr>
        <w:t>». Вона передбачає вивчення</w:t>
      </w:r>
      <w:r w:rsidR="001D64FD">
        <w:rPr>
          <w:sz w:val="24"/>
        </w:rPr>
        <w:t xml:space="preserve"> </w:t>
      </w:r>
      <w:r w:rsidR="00482DD3">
        <w:rPr>
          <w:sz w:val="24"/>
        </w:rPr>
        <w:t>теоретико-методологічних засад управління якістю освіти</w:t>
      </w:r>
      <w:r w:rsidR="00357B06">
        <w:rPr>
          <w:sz w:val="24"/>
        </w:rPr>
        <w:t xml:space="preserve">, понятійно-категоріального апарату, принципів оцінювання освітньої діяльності, сучасних технологій оцінки якості освітньої діяльності. </w:t>
      </w:r>
      <w:r w:rsidR="001224E2">
        <w:rPr>
          <w:sz w:val="24"/>
        </w:rPr>
        <w:t>У межах</w:t>
      </w:r>
      <w:r>
        <w:rPr>
          <w:sz w:val="24"/>
        </w:rPr>
        <w:t xml:space="preserve"> вивчення </w:t>
      </w:r>
      <w:r w:rsidR="001224E2">
        <w:rPr>
          <w:sz w:val="24"/>
        </w:rPr>
        <w:t xml:space="preserve">даної </w:t>
      </w:r>
      <w:r>
        <w:rPr>
          <w:sz w:val="24"/>
        </w:rPr>
        <w:t>д</w:t>
      </w:r>
      <w:r w:rsidR="005E7ED1">
        <w:rPr>
          <w:sz w:val="24"/>
        </w:rPr>
        <w:t>исципліни передбачається закріплення</w:t>
      </w:r>
      <w:r w:rsidRPr="00E412BD">
        <w:rPr>
          <w:sz w:val="24"/>
        </w:rPr>
        <w:t xml:space="preserve"> студентами</w:t>
      </w:r>
      <w:r w:rsidR="001224E2">
        <w:rPr>
          <w:sz w:val="24"/>
        </w:rPr>
        <w:t xml:space="preserve"> вмінь і навичок опрацювання</w:t>
      </w:r>
      <w:r w:rsidR="000C5B7C">
        <w:rPr>
          <w:sz w:val="24"/>
        </w:rPr>
        <w:t xml:space="preserve"> </w:t>
      </w:r>
      <w:r w:rsidR="001224E2">
        <w:rPr>
          <w:sz w:val="24"/>
        </w:rPr>
        <w:t>сучасної наукової</w:t>
      </w:r>
      <w:r>
        <w:rPr>
          <w:sz w:val="24"/>
        </w:rPr>
        <w:t xml:space="preserve"> літера</w:t>
      </w:r>
      <w:r w:rsidR="001224E2">
        <w:rPr>
          <w:sz w:val="24"/>
        </w:rPr>
        <w:t>тури</w:t>
      </w:r>
      <w:r w:rsidR="005E7ED1">
        <w:rPr>
          <w:sz w:val="24"/>
        </w:rPr>
        <w:t xml:space="preserve">, критичного осмислення місця і ролі </w:t>
      </w:r>
      <w:r w:rsidR="00357B06">
        <w:rPr>
          <w:sz w:val="24"/>
        </w:rPr>
        <w:t xml:space="preserve">соціологічного моніторингу в системі управління та контролю діяльності освітнього закладу. </w:t>
      </w:r>
      <w:r w:rsidR="001224E2">
        <w:rPr>
          <w:sz w:val="24"/>
        </w:rPr>
        <w:t>Отримані знання і</w:t>
      </w:r>
      <w:r>
        <w:rPr>
          <w:sz w:val="24"/>
        </w:rPr>
        <w:t xml:space="preserve"> навички сприятимуть підвищенню фахового рівня та професійної компетентності майбутніх</w:t>
      </w:r>
      <w:r w:rsidR="001224E2">
        <w:rPr>
          <w:sz w:val="24"/>
        </w:rPr>
        <w:t xml:space="preserve"> магістрі</w:t>
      </w:r>
      <w:r w:rsidR="001224E2" w:rsidRPr="001224E2">
        <w:rPr>
          <w:sz w:val="24"/>
        </w:rPr>
        <w:t>в</w:t>
      </w:r>
      <w:r w:rsidR="001224E2">
        <w:rPr>
          <w:sz w:val="24"/>
        </w:rPr>
        <w:t xml:space="preserve"> соціології </w:t>
      </w:r>
      <w:r w:rsidR="001224E2" w:rsidRPr="00357B06">
        <w:rPr>
          <w:sz w:val="24"/>
        </w:rPr>
        <w:t>у п</w:t>
      </w:r>
      <w:r w:rsidR="00656542" w:rsidRPr="00357B06">
        <w:rPr>
          <w:sz w:val="24"/>
        </w:rPr>
        <w:t>роцесі</w:t>
      </w:r>
      <w:r w:rsidR="001224E2" w:rsidRPr="00357B06">
        <w:rPr>
          <w:sz w:val="24"/>
        </w:rPr>
        <w:t xml:space="preserve"> здійснення</w:t>
      </w:r>
      <w:r w:rsidRPr="00357B06">
        <w:rPr>
          <w:sz w:val="24"/>
        </w:rPr>
        <w:t xml:space="preserve"> соціологічно</w:t>
      </w:r>
      <w:r w:rsidR="00357B06" w:rsidRPr="00357B06">
        <w:rPr>
          <w:sz w:val="24"/>
        </w:rPr>
        <w:t>ї експертизи та аудиту освітніх послуг з метою врахування змін у зовнішніх умовах, пошуку інноваційних стратегічних рішень щодо ефективних інституційних змін у системі</w:t>
      </w:r>
      <w:r w:rsidR="000E611F">
        <w:rPr>
          <w:sz w:val="24"/>
        </w:rPr>
        <w:t xml:space="preserve"> </w:t>
      </w:r>
      <w:r w:rsidR="00357B06" w:rsidRPr="00357B06">
        <w:rPr>
          <w:sz w:val="24"/>
        </w:rPr>
        <w:t>надання освітніх послуг</w:t>
      </w:r>
      <w:r w:rsidRPr="00357B06">
        <w:rPr>
          <w:sz w:val="24"/>
        </w:rPr>
        <w:t>.</w:t>
      </w:r>
    </w:p>
    <w:p w:rsidR="00936EC9" w:rsidRDefault="00AE41BE" w:rsidP="00EA3A0F">
      <w:pPr>
        <w:jc w:val="both"/>
        <w:rPr>
          <w:sz w:val="24"/>
        </w:rPr>
      </w:pPr>
      <w:r>
        <w:rPr>
          <w:sz w:val="24"/>
        </w:rPr>
        <w:tab/>
      </w:r>
      <w:r w:rsidR="00EA3A0F" w:rsidRPr="00936EC9">
        <w:rPr>
          <w:sz w:val="24"/>
        </w:rPr>
        <w:t xml:space="preserve"> Програма</w:t>
      </w:r>
      <w:r w:rsidR="000C5B7C" w:rsidRPr="00936EC9">
        <w:rPr>
          <w:sz w:val="24"/>
        </w:rPr>
        <w:t xml:space="preserve"> </w:t>
      </w:r>
      <w:r w:rsidR="00EA3A0F" w:rsidRPr="00936EC9">
        <w:rPr>
          <w:sz w:val="24"/>
        </w:rPr>
        <w:t>дисципліни скла</w:t>
      </w:r>
      <w:r w:rsidR="00445B7A" w:rsidRPr="00936EC9">
        <w:rPr>
          <w:sz w:val="24"/>
        </w:rPr>
        <w:t xml:space="preserve">дається з </w:t>
      </w:r>
      <w:r w:rsidR="00936EC9" w:rsidRPr="00936EC9">
        <w:rPr>
          <w:sz w:val="24"/>
        </w:rPr>
        <w:t>двох</w:t>
      </w:r>
      <w:r w:rsidR="001224E2" w:rsidRPr="00936EC9">
        <w:rPr>
          <w:sz w:val="24"/>
        </w:rPr>
        <w:t xml:space="preserve"> змістов</w:t>
      </w:r>
      <w:r w:rsidR="00EA3A0F" w:rsidRPr="00936EC9">
        <w:rPr>
          <w:sz w:val="24"/>
        </w:rPr>
        <w:t>их частин:</w:t>
      </w:r>
      <w:r w:rsidR="000C5B7C" w:rsidRPr="00936EC9">
        <w:rPr>
          <w:sz w:val="24"/>
        </w:rPr>
        <w:t xml:space="preserve"> </w:t>
      </w:r>
      <w:r w:rsidR="00EA3A0F" w:rsidRPr="00936EC9">
        <w:rPr>
          <w:sz w:val="24"/>
        </w:rPr>
        <w:t>частина 1 «</w:t>
      </w:r>
      <w:r w:rsidR="00936EC9" w:rsidRPr="00936EC9">
        <w:rPr>
          <w:sz w:val="24"/>
        </w:rPr>
        <w:t>Теоретико-методологічні засади управління якістю освіти»</w:t>
      </w:r>
      <w:r w:rsidRPr="00936EC9">
        <w:rPr>
          <w:sz w:val="24"/>
        </w:rPr>
        <w:t>;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частина 2 «</w:t>
      </w:r>
      <w:r w:rsidR="00936EC9" w:rsidRPr="00936EC9">
        <w:rPr>
          <w:sz w:val="24"/>
        </w:rPr>
        <w:t xml:space="preserve">Оцінювання </w:t>
      </w:r>
      <w:r w:rsidR="00936EC9">
        <w:rPr>
          <w:sz w:val="24"/>
        </w:rPr>
        <w:t xml:space="preserve">якості </w:t>
      </w:r>
      <w:r w:rsidR="00936EC9" w:rsidRPr="00936EC9">
        <w:rPr>
          <w:sz w:val="24"/>
        </w:rPr>
        <w:t xml:space="preserve">освітньої діяльності: підходи та критерії». </w:t>
      </w:r>
    </w:p>
    <w:p w:rsidR="00CD2070" w:rsidRPr="00936EC9" w:rsidRDefault="00CD2070" w:rsidP="00EA3A0F">
      <w:pPr>
        <w:jc w:val="both"/>
        <w:rPr>
          <w:sz w:val="24"/>
        </w:rPr>
      </w:pPr>
    </w:p>
    <w:p w:rsidR="0052344E" w:rsidRPr="00CC0850" w:rsidRDefault="00EA3A0F" w:rsidP="00EA3A0F">
      <w:pPr>
        <w:jc w:val="both"/>
        <w:rPr>
          <w:i/>
          <w:sz w:val="24"/>
        </w:rPr>
      </w:pPr>
      <w:r w:rsidRPr="00CC0850">
        <w:rPr>
          <w:b/>
          <w:sz w:val="24"/>
        </w:rPr>
        <w:t>4. Завдання (навчальні цілі)</w:t>
      </w:r>
      <w:r w:rsidR="00AE41BE" w:rsidRPr="00CC0850">
        <w:rPr>
          <w:sz w:val="24"/>
        </w:rPr>
        <w:t>.</w:t>
      </w:r>
      <w:r w:rsidR="000C5B7C" w:rsidRPr="00CC0850">
        <w:rPr>
          <w:sz w:val="24"/>
        </w:rPr>
        <w:t xml:space="preserve"> </w:t>
      </w:r>
      <w:r w:rsidRPr="00CC0850">
        <w:rPr>
          <w:i/>
          <w:sz w:val="24"/>
        </w:rPr>
        <w:t>Основними завданнями вивчення</w:t>
      </w:r>
      <w:r w:rsidR="0052344E" w:rsidRPr="00CC0850">
        <w:rPr>
          <w:i/>
          <w:sz w:val="24"/>
        </w:rPr>
        <w:t xml:space="preserve"> даної</w:t>
      </w:r>
      <w:r w:rsidRPr="00CC0850">
        <w:rPr>
          <w:i/>
          <w:sz w:val="24"/>
        </w:rPr>
        <w:t xml:space="preserve"> дисци</w:t>
      </w:r>
      <w:r w:rsidR="00AE41BE" w:rsidRPr="00CC0850">
        <w:rPr>
          <w:i/>
          <w:sz w:val="24"/>
        </w:rPr>
        <w:t>пліни</w:t>
      </w:r>
      <w:r w:rsidR="0052344E" w:rsidRPr="00CC0850">
        <w:rPr>
          <w:i/>
          <w:sz w:val="24"/>
        </w:rPr>
        <w:t xml:space="preserve"> є: </w:t>
      </w:r>
    </w:p>
    <w:p w:rsidR="0052344E" w:rsidRPr="00CC0850" w:rsidRDefault="00AE41B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EA3A0F" w:rsidRPr="00CC0850">
        <w:rPr>
          <w:sz w:val="24"/>
        </w:rPr>
        <w:t xml:space="preserve">надання студентам </w:t>
      </w:r>
      <w:r w:rsidR="00CC0850">
        <w:rPr>
          <w:sz w:val="24"/>
        </w:rPr>
        <w:t xml:space="preserve">ґрунтовних </w:t>
      </w:r>
      <w:r w:rsidR="0078415C" w:rsidRPr="00CC0850">
        <w:rPr>
          <w:sz w:val="24"/>
        </w:rPr>
        <w:t>знань про</w:t>
      </w:r>
      <w:r w:rsidR="00CC0850">
        <w:t xml:space="preserve"> </w:t>
      </w:r>
      <w:r w:rsidR="00CC0850">
        <w:rPr>
          <w:sz w:val="24"/>
        </w:rPr>
        <w:t xml:space="preserve">теоретико-методологічні засади управління якістю освіти, </w:t>
      </w:r>
      <w:r w:rsidR="00CC0850" w:rsidRPr="00CC0850">
        <w:rPr>
          <w:sz w:val="24"/>
        </w:rPr>
        <w:t>основні поняття і категорії,</w:t>
      </w:r>
      <w:r w:rsidR="00CC0850">
        <w:rPr>
          <w:sz w:val="24"/>
        </w:rPr>
        <w:t xml:space="preserve"> а також про перспективи застосування </w:t>
      </w:r>
      <w:r w:rsidR="00CC0850" w:rsidRPr="00CC0850">
        <w:rPr>
          <w:sz w:val="24"/>
        </w:rPr>
        <w:t>соціологічної експертизи та аудиту у галузі надання освітніх послуг</w:t>
      </w:r>
      <w:r w:rsidR="0052344E" w:rsidRPr="00CC0850">
        <w:rPr>
          <w:sz w:val="24"/>
        </w:rPr>
        <w:t>;</w:t>
      </w:r>
      <w:r w:rsidRPr="00CC0850">
        <w:rPr>
          <w:sz w:val="24"/>
        </w:rPr>
        <w:tab/>
      </w:r>
    </w:p>
    <w:p w:rsidR="00ED7A35" w:rsidRDefault="0052344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8D28A9" w:rsidRPr="00CC0850">
        <w:rPr>
          <w:sz w:val="24"/>
        </w:rPr>
        <w:t>набуття студента</w:t>
      </w:r>
      <w:r w:rsidR="00EA3A0F" w:rsidRPr="00CC0850">
        <w:rPr>
          <w:sz w:val="24"/>
        </w:rPr>
        <w:t>ми необхідних умінь і навичок застосування соціологічного підходу</w:t>
      </w:r>
      <w:r w:rsidR="008D28A9" w:rsidRPr="00CC0850">
        <w:rPr>
          <w:sz w:val="24"/>
        </w:rPr>
        <w:t xml:space="preserve"> до вивчення процесів </w:t>
      </w:r>
      <w:r w:rsidR="00CC0850">
        <w:rPr>
          <w:sz w:val="24"/>
        </w:rPr>
        <w:t>оцінки та конт</w:t>
      </w:r>
      <w:r w:rsidR="00ED7A35">
        <w:rPr>
          <w:sz w:val="24"/>
        </w:rPr>
        <w:t>ролю діяльності освітніх закладів</w:t>
      </w:r>
      <w:r w:rsidR="008272EF" w:rsidRPr="00CC0850">
        <w:rPr>
          <w:sz w:val="24"/>
        </w:rPr>
        <w:t>, виявлення</w:t>
      </w:r>
      <w:r w:rsidR="000C5B7C" w:rsidRPr="00CC0850">
        <w:rPr>
          <w:sz w:val="24"/>
        </w:rPr>
        <w:t xml:space="preserve"> </w:t>
      </w:r>
      <w:r w:rsidR="00FC36C7" w:rsidRPr="00CC0850">
        <w:rPr>
          <w:sz w:val="24"/>
        </w:rPr>
        <w:t>можливостей</w:t>
      </w:r>
      <w:r w:rsidR="008D28A9" w:rsidRPr="00CC0850">
        <w:rPr>
          <w:sz w:val="24"/>
        </w:rPr>
        <w:t xml:space="preserve"> </w:t>
      </w:r>
      <w:r w:rsidR="00ED7A35">
        <w:rPr>
          <w:sz w:val="24"/>
        </w:rPr>
        <w:t>соціологічного моніторингу щодо управління якістю надання освітніх послуг;</w:t>
      </w:r>
    </w:p>
    <w:p w:rsidR="00ED7A35" w:rsidRDefault="00EA3A0F" w:rsidP="00EA3A0F">
      <w:pPr>
        <w:jc w:val="both"/>
        <w:rPr>
          <w:sz w:val="24"/>
        </w:rPr>
      </w:pPr>
      <w:r w:rsidRPr="00CC0850">
        <w:rPr>
          <w:sz w:val="24"/>
        </w:rPr>
        <w:tab/>
        <w:t>розширення наукового кругозор</w:t>
      </w:r>
      <w:r w:rsidR="008272EF" w:rsidRPr="00CC0850">
        <w:rPr>
          <w:sz w:val="24"/>
        </w:rPr>
        <w:t xml:space="preserve">у </w:t>
      </w:r>
      <w:r w:rsidR="000E611F" w:rsidRPr="00CC0850">
        <w:rPr>
          <w:sz w:val="24"/>
        </w:rPr>
        <w:t xml:space="preserve">студентів </w:t>
      </w:r>
      <w:r w:rsidR="008272EF" w:rsidRPr="00CC0850">
        <w:rPr>
          <w:sz w:val="24"/>
        </w:rPr>
        <w:t>щодо характеру</w:t>
      </w:r>
      <w:r w:rsidR="00D64300" w:rsidRPr="00CC0850">
        <w:rPr>
          <w:sz w:val="24"/>
        </w:rPr>
        <w:t xml:space="preserve"> та</w:t>
      </w:r>
      <w:r w:rsidR="008272EF" w:rsidRPr="00CC0850">
        <w:rPr>
          <w:sz w:val="24"/>
        </w:rPr>
        <w:t xml:space="preserve"> особливостей</w:t>
      </w:r>
      <w:r w:rsidR="000C5B7C" w:rsidRPr="00CC0850">
        <w:rPr>
          <w:sz w:val="24"/>
        </w:rPr>
        <w:t xml:space="preserve"> </w:t>
      </w:r>
      <w:r w:rsidR="00ED7A35">
        <w:rPr>
          <w:sz w:val="24"/>
        </w:rPr>
        <w:t xml:space="preserve">соціальної експертизи та аудиту </w:t>
      </w:r>
      <w:r w:rsidR="00D64300" w:rsidRPr="00CC0850">
        <w:rPr>
          <w:sz w:val="24"/>
        </w:rPr>
        <w:t>як інструментального чинника соціальних перетворень</w:t>
      </w:r>
      <w:r w:rsidR="00ED7A35">
        <w:rPr>
          <w:sz w:val="24"/>
        </w:rPr>
        <w:t xml:space="preserve"> у системі освіти. </w:t>
      </w:r>
    </w:p>
    <w:p w:rsidR="00936EC9" w:rsidRDefault="00936EC9" w:rsidP="00EA3A0F">
      <w:pPr>
        <w:jc w:val="both"/>
        <w:rPr>
          <w:rFonts w:cs="Times New Roman"/>
          <w:b/>
          <w:i/>
          <w:sz w:val="24"/>
        </w:rPr>
      </w:pP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EA3A0F" w:rsidRDefault="00414473" w:rsidP="00414473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ФК-42</w:t>
      </w:r>
      <w:r w:rsidR="00EA3A0F">
        <w:rPr>
          <w:sz w:val="24"/>
          <w:lang w:eastAsia="uk-UA"/>
        </w:rPr>
        <w:t>.</w:t>
      </w:r>
      <w:r w:rsidR="000C5B7C">
        <w:rPr>
          <w:sz w:val="24"/>
          <w:lang w:eastAsia="uk-UA"/>
        </w:rPr>
        <w:t xml:space="preserve"> </w:t>
      </w:r>
      <w:r w:rsidRPr="00414473">
        <w:rPr>
          <w:sz w:val="24"/>
          <w:lang w:eastAsia="uk-UA"/>
        </w:rPr>
        <w:t>Здатність застосовувати засоби соціальної діагностики для проведення соціальної експертизи та аудиту</w:t>
      </w:r>
      <w:r w:rsidR="00EA3A0F">
        <w:rPr>
          <w:sz w:val="24"/>
          <w:lang w:eastAsia="uk-UA"/>
        </w:rPr>
        <w:t>.</w:t>
      </w:r>
    </w:p>
    <w:p w:rsidR="00EA3A0F" w:rsidRDefault="00414473" w:rsidP="004718FF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ФК-43</w:t>
      </w:r>
      <w:r w:rsidR="00EA3A0F">
        <w:rPr>
          <w:sz w:val="24"/>
          <w:lang w:eastAsia="uk-UA"/>
        </w:rPr>
        <w:t xml:space="preserve">. </w:t>
      </w:r>
      <w:r>
        <w:rPr>
          <w:sz w:val="24"/>
          <w:lang w:eastAsia="uk-UA"/>
        </w:rPr>
        <w:t>Здатність</w:t>
      </w:r>
      <w:r w:rsidRPr="00414473">
        <w:rPr>
          <w:sz w:val="24"/>
          <w:lang w:eastAsia="uk-UA"/>
        </w:rPr>
        <w:t xml:space="preserve"> використання новітніх технологій суспільного контролю</w:t>
      </w:r>
      <w:r w:rsidR="00EA3A0F">
        <w:rPr>
          <w:sz w:val="24"/>
          <w:lang w:eastAsia="uk-UA"/>
        </w:rPr>
        <w:t>.</w:t>
      </w:r>
    </w:p>
    <w:p w:rsidR="00414473" w:rsidRDefault="00EA3A0F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 w:rsidR="00414473">
        <w:rPr>
          <w:sz w:val="24"/>
          <w:lang w:eastAsia="uk-UA"/>
        </w:rPr>
        <w:t>44</w:t>
      </w:r>
      <w:r>
        <w:rPr>
          <w:sz w:val="24"/>
          <w:lang w:eastAsia="uk-UA"/>
        </w:rPr>
        <w:t>.</w:t>
      </w:r>
      <w:r w:rsidR="004718FF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Здатність оцінювати</w:t>
      </w:r>
      <w:r w:rsidR="00414473" w:rsidRPr="00414473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ефективність</w:t>
      </w:r>
      <w:r w:rsidR="00414473" w:rsidRPr="00414473">
        <w:rPr>
          <w:sz w:val="24"/>
          <w:lang w:eastAsia="uk-UA"/>
        </w:rPr>
        <w:t xml:space="preserve"> соціальних політик та програм</w:t>
      </w:r>
      <w:r w:rsidR="00414473">
        <w:rPr>
          <w:sz w:val="24"/>
          <w:lang w:eastAsia="uk-UA"/>
        </w:rPr>
        <w:t>.</w:t>
      </w:r>
    </w:p>
    <w:p w:rsidR="00DA687B" w:rsidRDefault="00DA687B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(1)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0E611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</w:t>
            </w:r>
            <w:r w:rsidR="00EA3A0F" w:rsidRPr="00D76C87">
              <w:rPr>
                <w:b/>
                <w:bCs/>
                <w:sz w:val="22"/>
                <w:szCs w:val="22"/>
              </w:rPr>
              <w:t xml:space="preserve">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оцінки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8E1765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</w:t>
            </w:r>
            <w:r w:rsidR="00EA3A0F"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14473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 w:rsidR="00414473" w:rsidRPr="00414473">
              <w:rPr>
                <w:sz w:val="24"/>
              </w:rPr>
              <w:t>теоретико-методологічн</w:t>
            </w:r>
            <w:r w:rsidR="00414473">
              <w:rPr>
                <w:sz w:val="24"/>
              </w:rPr>
              <w:t>і</w:t>
            </w:r>
            <w:r w:rsidR="00414473" w:rsidRPr="00414473">
              <w:rPr>
                <w:sz w:val="24"/>
              </w:rPr>
              <w:t xml:space="preserve"> засад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 xml:space="preserve"> управління якістю освіти, понятійно-категоріальн</w:t>
            </w:r>
            <w:r w:rsidR="00414473">
              <w:rPr>
                <w:sz w:val="24"/>
              </w:rPr>
              <w:t>ий апарат та</w:t>
            </w:r>
            <w:r w:rsidR="00414473" w:rsidRPr="00414473">
              <w:rPr>
                <w:sz w:val="24"/>
              </w:rPr>
              <w:t xml:space="preserve"> принцип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 xml:space="preserve"> оцінювання освітньої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1D00" w:rsidRDefault="00EA3A0F" w:rsidP="00EA3A0F">
            <w:pPr>
              <w:rPr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принципи, со</w:t>
            </w:r>
            <w:r w:rsidR="00C11D00">
              <w:rPr>
                <w:sz w:val="24"/>
              </w:rPr>
              <w:t>ціальні умови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і механізми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проекту</w:t>
            </w:r>
            <w:r>
              <w:rPr>
                <w:sz w:val="24"/>
              </w:rPr>
              <w:t>вання</w:t>
            </w:r>
            <w:r w:rsidR="00414473">
              <w:rPr>
                <w:sz w:val="24"/>
              </w:rPr>
              <w:t xml:space="preserve"> та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реалізації</w:t>
            </w:r>
          </w:p>
          <w:p w:rsidR="00EA3A0F" w:rsidRDefault="001E224B" w:rsidP="001E224B">
            <w:pPr>
              <w:rPr>
                <w:i/>
                <w:sz w:val="24"/>
              </w:rPr>
            </w:pPr>
            <w:r>
              <w:rPr>
                <w:sz w:val="24"/>
              </w:rPr>
              <w:t>соціологічного моніторингу якості освітніх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1E224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визначати показники/індикатори оцінки якості освіти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1E22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застосовувати процедури оцінки якості освітніх послуг.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24B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презентувати науково-дослідний проект (або</w:t>
            </w:r>
            <w:r w:rsidR="00C11D00">
              <w:rPr>
                <w:sz w:val="24"/>
              </w:rPr>
              <w:t xml:space="preserve"> завдання) щодо аналізу</w:t>
            </w:r>
          </w:p>
          <w:p w:rsidR="00EA3A0F" w:rsidRDefault="001E224B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ро</w:t>
            </w:r>
            <w:r w:rsidR="00C11D00">
              <w:rPr>
                <w:sz w:val="24"/>
              </w:rPr>
              <w:t>лі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 xml:space="preserve">і можливостей </w:t>
            </w:r>
            <w:r w:rsidRPr="001E224B">
              <w:rPr>
                <w:sz w:val="24"/>
              </w:rPr>
              <w:t>соціологічного моніторингу в системі управління та контролю діяльності освітнього закладу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1E22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самостійна робота, презентація науково-дослідного проекту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нау-ково-дослідного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(або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практичні 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EA3A0F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мо</w:t>
            </w:r>
            <w:r>
              <w:rPr>
                <w:color w:val="000000"/>
                <w:sz w:val="24"/>
              </w:rPr>
              <w:t>дульна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98081B" w:rsidRDefault="0098081B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EA3A0F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EA3A0F" w:rsidRPr="00497462" w:rsidRDefault="00EA3A0F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</w:t>
            </w:r>
            <w:r w:rsidR="000C5B7C" w:rsidRPr="00497462">
              <w:rPr>
                <w:b/>
                <w:sz w:val="22"/>
                <w:szCs w:val="22"/>
              </w:rPr>
              <w:t xml:space="preserve"> </w:t>
            </w:r>
            <w:r w:rsidRPr="00497462">
              <w:rPr>
                <w:b/>
                <w:sz w:val="22"/>
                <w:szCs w:val="22"/>
              </w:rPr>
              <w:t>(код)</w:t>
            </w:r>
          </w:p>
          <w:p w:rsidR="00EA3A0F" w:rsidRPr="00497462" w:rsidRDefault="00EA3A0F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>Застосовувати засоби соціальної діагностики для проведення соціальної експертизи та аудиту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 (прн</w:t>
            </w:r>
            <w:r>
              <w:rPr>
                <w:rFonts w:cs="Times New Roman"/>
                <w:sz w:val="22"/>
                <w:szCs w:val="22"/>
              </w:rPr>
              <w:t xml:space="preserve"> 48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використання новітніх технологій суспільного контролю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49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оцінки ефективності соціальних політик та програм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50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</w:tbl>
    <w:p w:rsidR="00CD2070" w:rsidRDefault="00CD2070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Pr="00377A44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 w:rsidRPr="00377A44">
        <w:rPr>
          <w:b/>
          <w:sz w:val="24"/>
        </w:rPr>
        <w:t>7. Схема формування оцінки.</w:t>
      </w:r>
    </w:p>
    <w:p w:rsidR="002379C2" w:rsidRPr="00315C57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315C57">
        <w:rPr>
          <w:b/>
          <w:bCs/>
          <w:sz w:val="24"/>
        </w:rPr>
        <w:t>7.1. Форми оцінювання знань студентів:</w:t>
      </w:r>
    </w:p>
    <w:p w:rsidR="00CD2070" w:rsidRDefault="00CD2070" w:rsidP="00CD2070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CD2070" w:rsidRPr="005C2015" w:rsidTr="00234004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CD2070" w:rsidRPr="005C2015" w:rsidTr="00234004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60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10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CD2070" w:rsidRPr="002726DC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23400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z w:val="24"/>
              </w:rPr>
              <w:t>Усна відповідь, участь у дискусії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CD2070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3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CD2070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5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50</w:t>
            </w:r>
          </w:p>
        </w:tc>
      </w:tr>
      <w:tr w:rsidR="00CD2070" w:rsidRPr="002726DC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234004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lastRenderedPageBreak/>
              <w:t xml:space="preserve">Присутність на лекційних та </w:t>
            </w:r>
            <w:r>
              <w:rPr>
                <w:rFonts w:cs="Times New Roman"/>
                <w:bCs/>
                <w:spacing w:val="-4"/>
                <w:sz w:val="24"/>
              </w:rPr>
              <w:t>практичних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234004">
            <w:pPr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>1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23400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CD2070" w:rsidRPr="005C2015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  <w:r w:rsidRPr="005C2015"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</w:t>
            </w:r>
            <w:r w:rsidRPr="005C2015">
              <w:rPr>
                <w:rFonts w:cs="Times New Roman"/>
                <w:bCs/>
                <w:sz w:val="24"/>
              </w:rPr>
              <w:t xml:space="preserve">» х 1 = </w:t>
            </w:r>
            <w:r>
              <w:rPr>
                <w:rFonts w:cs="Times New Roman"/>
                <w:bCs/>
                <w:sz w:val="24"/>
              </w:rPr>
              <w:t>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>
              <w:rPr>
                <w:rFonts w:cs="Times New Roman"/>
                <w:bCs/>
                <w:sz w:val="24"/>
              </w:rPr>
              <w:t>«2</w:t>
            </w:r>
            <w:r w:rsidRPr="005C2015">
              <w:rPr>
                <w:rFonts w:cs="Times New Roman"/>
                <w:bCs/>
                <w:sz w:val="24"/>
              </w:rPr>
              <w:t xml:space="preserve">0» х 1 = </w:t>
            </w:r>
            <w:r>
              <w:rPr>
                <w:rFonts w:cs="Times New Roman"/>
                <w:bCs/>
                <w:sz w:val="24"/>
              </w:rPr>
              <w:t>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  <w:tr w:rsidR="00CD2070" w:rsidRPr="005C2015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  <w:lang w:val="en-GB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>онтрольна робота</w:t>
            </w:r>
            <w:r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5C2015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«12» х 1 = 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«20» х 1 = 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</w:tbl>
    <w:p w:rsidR="00CD2070" w:rsidRPr="005C2015" w:rsidRDefault="00CD2070" w:rsidP="00CD2070">
      <w:pPr>
        <w:ind w:firstLine="284"/>
        <w:jc w:val="both"/>
        <w:rPr>
          <w:rFonts w:cs="Times New Roman"/>
          <w:iCs/>
          <w:sz w:val="24"/>
          <w:lang w:val="en-GB"/>
        </w:rPr>
      </w:pPr>
    </w:p>
    <w:p w:rsidR="00CD2070" w:rsidRPr="005C2015" w:rsidRDefault="00CD2070" w:rsidP="00CD2070">
      <w:pPr>
        <w:ind w:firstLine="284"/>
        <w:jc w:val="both"/>
        <w:rPr>
          <w:rFonts w:cs="Times New Roman"/>
          <w:i/>
          <w:iCs/>
          <w:sz w:val="24"/>
        </w:rPr>
      </w:pPr>
      <w:r w:rsidRPr="00A645BF">
        <w:rPr>
          <w:rFonts w:cs="Times New Roman"/>
          <w:iCs/>
          <w:sz w:val="24"/>
        </w:rPr>
        <w:t xml:space="preserve">1. </w:t>
      </w:r>
      <w:r>
        <w:rPr>
          <w:rFonts w:cs="Times New Roman"/>
          <w:iCs/>
          <w:sz w:val="24"/>
        </w:rPr>
        <w:t>Р</w:t>
      </w:r>
      <w:r w:rsidRPr="00A645BF">
        <w:rPr>
          <w:rFonts w:cs="Times New Roman"/>
          <w:iCs/>
          <w:sz w:val="24"/>
        </w:rPr>
        <w:t xml:space="preserve">обота на </w:t>
      </w:r>
      <w:r>
        <w:rPr>
          <w:rFonts w:cs="Times New Roman"/>
          <w:iCs/>
          <w:sz w:val="24"/>
        </w:rPr>
        <w:t>практичних</w:t>
      </w:r>
      <w:r w:rsidRPr="00A645BF">
        <w:rPr>
          <w:rFonts w:cs="Times New Roman"/>
          <w:iCs/>
          <w:sz w:val="24"/>
        </w:rPr>
        <w:t xml:space="preserve"> заняттях: РН1.1, РН2.1, РН2.</w:t>
      </w:r>
      <w:r w:rsidRPr="00A645BF">
        <w:rPr>
          <w:rFonts w:cs="Times New Roman"/>
          <w:iCs/>
          <w:sz w:val="24"/>
          <w:lang w:val="ru-RU"/>
        </w:rPr>
        <w:t>3</w:t>
      </w:r>
      <w:r>
        <w:rPr>
          <w:rFonts w:cs="Times New Roman"/>
          <w:iCs/>
          <w:sz w:val="24"/>
          <w:lang w:val="ru-RU"/>
        </w:rPr>
        <w:t>, РН3.1, РН4.1</w:t>
      </w:r>
      <w:r w:rsidRPr="00A645BF">
        <w:rPr>
          <w:rFonts w:cs="Times New Roman"/>
          <w:i/>
          <w:iCs/>
          <w:sz w:val="24"/>
        </w:rPr>
        <w:t xml:space="preserve"> – </w:t>
      </w:r>
      <w:r>
        <w:rPr>
          <w:rFonts w:cs="Times New Roman"/>
          <w:i/>
          <w:iCs/>
          <w:sz w:val="24"/>
        </w:rPr>
        <w:t>50</w:t>
      </w:r>
      <w:r w:rsidRPr="00A645BF">
        <w:rPr>
          <w:rFonts w:cs="Times New Roman"/>
          <w:b/>
          <w:i/>
          <w:iCs/>
          <w:sz w:val="24"/>
        </w:rPr>
        <w:t xml:space="preserve"> бал</w:t>
      </w:r>
      <w:r>
        <w:rPr>
          <w:rFonts w:cs="Times New Roman"/>
          <w:b/>
          <w:i/>
          <w:iCs/>
          <w:sz w:val="24"/>
        </w:rPr>
        <w:t>ів</w:t>
      </w:r>
      <w:r>
        <w:rPr>
          <w:rFonts w:cs="Times New Roman"/>
          <w:i/>
          <w:iCs/>
          <w:sz w:val="24"/>
        </w:rPr>
        <w:t xml:space="preserve"> (</w:t>
      </w:r>
      <w:r w:rsidR="002A289C">
        <w:rPr>
          <w:rFonts w:cs="Times New Roman"/>
          <w:i/>
          <w:iCs/>
          <w:sz w:val="24"/>
        </w:rPr>
        <w:t>10</w:t>
      </w:r>
      <w:r w:rsidRPr="00A645BF">
        <w:rPr>
          <w:rFonts w:cs="Times New Roman"/>
          <w:i/>
          <w:iCs/>
          <w:sz w:val="24"/>
        </w:rPr>
        <w:t xml:space="preserve"> занять по </w:t>
      </w:r>
      <w:r w:rsidR="002A289C">
        <w:rPr>
          <w:rFonts w:cs="Times New Roman"/>
          <w:i/>
          <w:iCs/>
          <w:sz w:val="24"/>
        </w:rPr>
        <w:t>5</w:t>
      </w:r>
      <w:r w:rsidRPr="00A645BF">
        <w:rPr>
          <w:rFonts w:cs="Times New Roman"/>
          <w:i/>
          <w:iCs/>
          <w:sz w:val="24"/>
          <w:lang w:val="ru-RU"/>
        </w:rPr>
        <w:t xml:space="preserve"> </w:t>
      </w:r>
      <w:r w:rsidRPr="00A645BF">
        <w:rPr>
          <w:rFonts w:cs="Times New Roman"/>
          <w:i/>
          <w:iCs/>
          <w:sz w:val="24"/>
        </w:rPr>
        <w:t xml:space="preserve"> максимальн</w:t>
      </w:r>
      <w:r>
        <w:rPr>
          <w:rFonts w:cs="Times New Roman"/>
          <w:i/>
          <w:iCs/>
          <w:sz w:val="24"/>
        </w:rPr>
        <w:t>их</w:t>
      </w:r>
      <w:r w:rsidRPr="00A645BF">
        <w:rPr>
          <w:rFonts w:cs="Times New Roman"/>
          <w:i/>
          <w:iCs/>
          <w:sz w:val="24"/>
        </w:rPr>
        <w:t xml:space="preserve"> бал</w:t>
      </w:r>
      <w:r>
        <w:rPr>
          <w:rFonts w:cs="Times New Roman"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або </w:t>
      </w:r>
      <w:r w:rsidR="002A289C">
        <w:rPr>
          <w:rFonts w:cs="Times New Roman"/>
          <w:i/>
          <w:iCs/>
          <w:sz w:val="24"/>
        </w:rPr>
        <w:t>3</w:t>
      </w:r>
      <w:r w:rsidRPr="00A645BF">
        <w:rPr>
          <w:rFonts w:cs="Times New Roman"/>
          <w:i/>
          <w:iCs/>
          <w:sz w:val="24"/>
        </w:rPr>
        <w:t xml:space="preserve"> мінімальни</w:t>
      </w:r>
      <w:r>
        <w:rPr>
          <w:rFonts w:cs="Times New Roman"/>
          <w:i/>
          <w:iCs/>
          <w:sz w:val="24"/>
        </w:rPr>
        <w:t>х</w:t>
      </w:r>
      <w:r w:rsidRPr="00A645BF">
        <w:rPr>
          <w:rFonts w:cs="Times New Roman"/>
          <w:i/>
          <w:iCs/>
          <w:sz w:val="24"/>
        </w:rPr>
        <w:t xml:space="preserve"> бал</w:t>
      </w:r>
      <w:r>
        <w:rPr>
          <w:rFonts w:cs="Times New Roman"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кожне)</w:t>
      </w:r>
    </w:p>
    <w:p w:rsidR="00CD2070" w:rsidRPr="005C2015" w:rsidRDefault="00CD2070" w:rsidP="00CD2070">
      <w:pPr>
        <w:ind w:firstLine="284"/>
        <w:jc w:val="both"/>
        <w:rPr>
          <w:rFonts w:cs="Times New Roman"/>
          <w:i/>
          <w:iCs/>
          <w:sz w:val="24"/>
        </w:rPr>
      </w:pPr>
      <w:r>
        <w:rPr>
          <w:rFonts w:cs="Times New Roman"/>
          <w:iCs/>
          <w:sz w:val="24"/>
        </w:rPr>
        <w:t>2. В</w:t>
      </w:r>
      <w:r w:rsidRPr="005C2015">
        <w:rPr>
          <w:rFonts w:cs="Times New Roman"/>
          <w:iCs/>
          <w:sz w:val="24"/>
        </w:rPr>
        <w:t xml:space="preserve">иконання контрольних робіт: РН1.1, РН2.1, РН2.2 </w:t>
      </w:r>
      <w:r w:rsidRPr="005C2015">
        <w:rPr>
          <w:rFonts w:cs="Times New Roman"/>
          <w:i/>
          <w:iCs/>
          <w:sz w:val="24"/>
        </w:rPr>
        <w:t xml:space="preserve">– </w:t>
      </w:r>
      <w:r>
        <w:rPr>
          <w:rFonts w:cs="Times New Roman"/>
          <w:b/>
          <w:i/>
          <w:iCs/>
          <w:sz w:val="24"/>
        </w:rPr>
        <w:t>4</w:t>
      </w:r>
      <w:r w:rsidRPr="005C2015">
        <w:rPr>
          <w:rFonts w:cs="Times New Roman"/>
          <w:b/>
          <w:i/>
          <w:iCs/>
          <w:sz w:val="24"/>
        </w:rPr>
        <w:t>0 балів</w:t>
      </w:r>
      <w:r w:rsidRPr="005C2015">
        <w:rPr>
          <w:rFonts w:cs="Times New Roman"/>
          <w:i/>
          <w:iCs/>
          <w:sz w:val="24"/>
        </w:rPr>
        <w:t xml:space="preserve"> (</w:t>
      </w:r>
      <w:r>
        <w:rPr>
          <w:rFonts w:cs="Times New Roman"/>
          <w:i/>
          <w:iCs/>
          <w:sz w:val="24"/>
          <w:lang w:val="ru-RU"/>
        </w:rPr>
        <w:t>2</w:t>
      </w:r>
      <w:r w:rsidRPr="005C2015">
        <w:rPr>
          <w:rFonts w:cs="Times New Roman"/>
          <w:i/>
          <w:iCs/>
          <w:sz w:val="24"/>
        </w:rPr>
        <w:t xml:space="preserve"> робот</w:t>
      </w:r>
      <w:r>
        <w:rPr>
          <w:rFonts w:cs="Times New Roman"/>
          <w:i/>
          <w:iCs/>
          <w:sz w:val="24"/>
        </w:rPr>
        <w:t>и</w:t>
      </w:r>
      <w:r w:rsidRPr="005C2015">
        <w:rPr>
          <w:rFonts w:cs="Times New Roman"/>
          <w:i/>
          <w:iCs/>
          <w:sz w:val="24"/>
        </w:rPr>
        <w:t xml:space="preserve"> по </w:t>
      </w:r>
      <w:r>
        <w:rPr>
          <w:rFonts w:cs="Times New Roman"/>
          <w:i/>
          <w:iCs/>
          <w:sz w:val="24"/>
        </w:rPr>
        <w:t>2</w:t>
      </w:r>
      <w:r w:rsidRPr="005C2015">
        <w:rPr>
          <w:rFonts w:cs="Times New Roman"/>
          <w:i/>
          <w:iCs/>
          <w:sz w:val="24"/>
        </w:rPr>
        <w:t xml:space="preserve">0 максимальних або </w:t>
      </w:r>
      <w:r>
        <w:rPr>
          <w:rFonts w:cs="Times New Roman"/>
          <w:i/>
          <w:iCs/>
          <w:sz w:val="24"/>
        </w:rPr>
        <w:t>12 мінімальних балів</w:t>
      </w:r>
      <w:r w:rsidRPr="005C2015">
        <w:rPr>
          <w:rFonts w:cs="Times New Roman"/>
          <w:i/>
          <w:iCs/>
          <w:sz w:val="24"/>
        </w:rPr>
        <w:t>)</w:t>
      </w:r>
    </w:p>
    <w:p w:rsidR="00CD2070" w:rsidRDefault="00CD2070" w:rsidP="00CD2070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b/>
          <w:sz w:val="24"/>
        </w:rPr>
        <w:t>- підсумкове оцінювання у формі диференційованого заліку</w:t>
      </w:r>
      <w:r>
        <w:rPr>
          <w:rStyle w:val="a3"/>
          <w:b/>
          <w:bCs/>
          <w:sz w:val="24"/>
        </w:rPr>
        <w:footnoteReference w:id="1"/>
      </w:r>
      <w:r>
        <w:rPr>
          <w:rStyle w:val="a3"/>
          <w:i/>
          <w:iCs/>
          <w:sz w:val="24"/>
        </w:rPr>
        <w:t xml:space="preserve">: </w:t>
      </w:r>
    </w:p>
    <w:p w:rsidR="00CD2070" w:rsidRPr="001D13E1" w:rsidRDefault="00CD2070" w:rsidP="00CD2070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1D13E1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1D13E1">
        <w:rPr>
          <w:i/>
          <w:spacing w:val="-8"/>
          <w:sz w:val="24"/>
        </w:rPr>
        <w:t xml:space="preserve">критично-розрахунковий мінімум – </w:t>
      </w:r>
      <w:r w:rsidRPr="001D13E1">
        <w:rPr>
          <w:b/>
          <w:i/>
          <w:spacing w:val="-8"/>
          <w:sz w:val="24"/>
        </w:rPr>
        <w:t>60</w:t>
      </w:r>
      <w:r w:rsidRPr="001D13E1">
        <w:rPr>
          <w:i/>
          <w:spacing w:val="-8"/>
          <w:sz w:val="24"/>
        </w:rPr>
        <w:t xml:space="preserve"> балів</w:t>
      </w:r>
      <w:r w:rsidRPr="001D13E1">
        <w:rPr>
          <w:spacing w:val="-8"/>
          <w:sz w:val="24"/>
        </w:rPr>
        <w:t xml:space="preserve"> для одержання заліку обов’язково </w:t>
      </w:r>
      <w:r w:rsidRPr="001D13E1">
        <w:rPr>
          <w:i/>
          <w:spacing w:val="-8"/>
          <w:sz w:val="24"/>
        </w:rPr>
        <w:t xml:space="preserve">написати 1 та 2 </w:t>
      </w:r>
      <w:r>
        <w:rPr>
          <w:i/>
          <w:spacing w:val="-8"/>
          <w:sz w:val="24"/>
        </w:rPr>
        <w:t>контрольні роботи</w:t>
      </w:r>
      <w:r w:rsidRPr="001D13E1">
        <w:rPr>
          <w:i/>
          <w:spacing w:val="-8"/>
          <w:sz w:val="24"/>
        </w:rPr>
        <w:t xml:space="preserve"> та виконати завдання для самостійної роботи до 6 (60%) тем дисципліни</w:t>
      </w:r>
      <w:r>
        <w:rPr>
          <w:i/>
          <w:spacing w:val="-8"/>
          <w:sz w:val="24"/>
        </w:rPr>
        <w:t>.</w:t>
      </w:r>
    </w:p>
    <w:p w:rsidR="00D75E09" w:rsidRDefault="00EA3A0F" w:rsidP="00EA3A0F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</w:t>
      </w:r>
      <w:r w:rsidR="00D75E09">
        <w:rPr>
          <w:b/>
          <w:bCs/>
          <w:i/>
          <w:sz w:val="24"/>
        </w:rPr>
        <w:t>.</w:t>
      </w:r>
      <w:r w:rsidRPr="00A26F1E">
        <w:rPr>
          <w:b/>
          <w:bCs/>
          <w:i/>
          <w:sz w:val="24"/>
        </w:rPr>
        <w:t xml:space="preserve"> </w:t>
      </w:r>
    </w:p>
    <w:p w:rsidR="00CD2070" w:rsidRPr="00EC4E08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Практичні</w:t>
      </w:r>
      <w:r w:rsidRPr="00EC4E08">
        <w:rPr>
          <w:bCs/>
          <w:sz w:val="24"/>
        </w:rPr>
        <w:t xml:space="preserve"> заняття оцінюються по факту проведення, бали накопичуються протягом семестру.</w:t>
      </w:r>
    </w:p>
    <w:p w:rsidR="00CD2070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№1 виконується </w:t>
      </w:r>
      <w:r>
        <w:rPr>
          <w:bCs/>
          <w:sz w:val="24"/>
        </w:rPr>
        <w:t>в рамках практичного заняття після вивчення т</w:t>
      </w:r>
      <w:r w:rsidRPr="00EC4E08">
        <w:rPr>
          <w:bCs/>
          <w:sz w:val="24"/>
        </w:rPr>
        <w:t>ем 1-</w:t>
      </w:r>
      <w:r>
        <w:rPr>
          <w:bCs/>
          <w:sz w:val="24"/>
        </w:rPr>
        <w:t>5</w:t>
      </w:r>
      <w:r w:rsidRPr="00EC4E08">
        <w:rPr>
          <w:bCs/>
          <w:sz w:val="24"/>
        </w:rPr>
        <w:t xml:space="preserve">. </w:t>
      </w:r>
    </w:p>
    <w:p w:rsidR="00CD2070" w:rsidRPr="00EC4E08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№2 виконується </w:t>
      </w:r>
      <w:r>
        <w:rPr>
          <w:bCs/>
          <w:sz w:val="24"/>
        </w:rPr>
        <w:t>в рамках практичного заняття  після вивчення т</w:t>
      </w:r>
      <w:r w:rsidRPr="00EC4E08">
        <w:rPr>
          <w:bCs/>
          <w:sz w:val="24"/>
        </w:rPr>
        <w:t xml:space="preserve">ем </w:t>
      </w:r>
      <w:r>
        <w:rPr>
          <w:bCs/>
          <w:sz w:val="24"/>
        </w:rPr>
        <w:t>6-10</w:t>
      </w:r>
      <w:r w:rsidRPr="00EC4E08">
        <w:rPr>
          <w:bCs/>
          <w:sz w:val="24"/>
        </w:rPr>
        <w:t xml:space="preserve">. </w:t>
      </w: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p w:rsidR="00C76597" w:rsidRPr="00EC4E08" w:rsidRDefault="00C76597" w:rsidP="00EA3A0F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Default="00C76597" w:rsidP="00EA3A0F">
      <w:pPr>
        <w:rPr>
          <w:b/>
          <w:shadow/>
          <w:sz w:val="24"/>
        </w:rPr>
      </w:pPr>
    </w:p>
    <w:p w:rsidR="00164ADC" w:rsidRPr="00497462" w:rsidRDefault="00EA3A0F" w:rsidP="00164ADC">
      <w:pPr>
        <w:rPr>
          <w:b/>
          <w:shadow/>
          <w:sz w:val="24"/>
        </w:rPr>
      </w:pPr>
      <w:r w:rsidRPr="00497462">
        <w:rPr>
          <w:b/>
          <w:shadow/>
          <w:sz w:val="24"/>
        </w:rPr>
        <w:t>8. Структура навчальної дисци</w:t>
      </w:r>
      <w:r w:rsidR="00A51710" w:rsidRPr="00497462">
        <w:rPr>
          <w:b/>
          <w:shadow/>
          <w:sz w:val="24"/>
        </w:rPr>
        <w:t>пліни</w:t>
      </w:r>
      <w:r w:rsidRPr="00497462">
        <w:rPr>
          <w:b/>
          <w:shadow/>
          <w:sz w:val="24"/>
        </w:rPr>
        <w:t>.</w:t>
      </w:r>
    </w:p>
    <w:p w:rsidR="00A51710" w:rsidRPr="00497462" w:rsidRDefault="00A51710" w:rsidP="00CD2070">
      <w:pPr>
        <w:jc w:val="center"/>
        <w:rPr>
          <w:b/>
          <w:shadow/>
          <w:sz w:val="24"/>
        </w:rPr>
      </w:pPr>
      <w:r w:rsidRPr="00497462">
        <w:rPr>
          <w:b/>
          <w:i/>
          <w:sz w:val="24"/>
        </w:rPr>
        <w:t xml:space="preserve">Тематичний план лекцій і </w:t>
      </w:r>
      <w:r w:rsidR="00DA248F">
        <w:rPr>
          <w:b/>
          <w:i/>
          <w:sz w:val="24"/>
        </w:rPr>
        <w:t>практичн</w:t>
      </w:r>
      <w:r w:rsidRPr="00497462">
        <w:rPr>
          <w:b/>
          <w:i/>
          <w:sz w:val="24"/>
        </w:rPr>
        <w:t>их занять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5245"/>
        <w:gridCol w:w="992"/>
        <w:gridCol w:w="1418"/>
        <w:gridCol w:w="1190"/>
      </w:tblGrid>
      <w:tr w:rsidR="00A51710" w:rsidRPr="00D74950" w:rsidTr="00D737F5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модулів і тем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</w:tr>
      <w:tr w:rsidR="00A51710" w:rsidRPr="00D74950" w:rsidTr="00D737F5"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DA248F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</w:t>
            </w:r>
            <w:r w:rsidR="00A51710" w:rsidRPr="00D74950">
              <w:rPr>
                <w:b/>
                <w:sz w:val="24"/>
              </w:rPr>
              <w:t xml:space="preserve">і заняття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D737F5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</w:t>
            </w:r>
            <w:r w:rsidR="00D737F5">
              <w:rPr>
                <w:b/>
                <w:sz w:val="24"/>
              </w:rPr>
              <w:t>.</w:t>
            </w:r>
            <w:r w:rsidRPr="00D74950">
              <w:rPr>
                <w:b/>
                <w:sz w:val="24"/>
              </w:rPr>
              <w:t xml:space="preserve"> робота</w:t>
            </w:r>
          </w:p>
        </w:tc>
      </w:tr>
      <w:tr w:rsidR="00A51710" w:rsidRPr="00D74950" w:rsidTr="00D74950"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1 «</w:t>
            </w:r>
            <w:r w:rsidR="00936EC9" w:rsidRPr="00936EC9">
              <w:rPr>
                <w:b/>
                <w:i/>
                <w:sz w:val="24"/>
              </w:rPr>
              <w:t>Теоретико-методологічні засади управління якістю освіти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4F77ED">
            <w:pPr>
              <w:jc w:val="both"/>
              <w:rPr>
                <w:sz w:val="24"/>
              </w:rPr>
            </w:pPr>
            <w:r>
              <w:rPr>
                <w:sz w:val="24"/>
              </w:rPr>
              <w:t>Якість освіти як об’єкт соціальної експертизи</w:t>
            </w:r>
            <w:r w:rsidR="00D50915">
              <w:rPr>
                <w:sz w:val="24"/>
              </w:rPr>
              <w:t xml:space="preserve"> та аудиту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520178">
            <w:pPr>
              <w:rPr>
                <w:sz w:val="24"/>
              </w:rPr>
            </w:pPr>
            <w:r>
              <w:rPr>
                <w:sz w:val="24"/>
              </w:rPr>
              <w:t>Міжнародний та вітчизняний досвід дослідження якості надання освітніх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4F77ED">
            <w:pPr>
              <w:rPr>
                <w:sz w:val="24"/>
              </w:rPr>
            </w:pPr>
            <w:r>
              <w:rPr>
                <w:sz w:val="24"/>
              </w:rPr>
              <w:t xml:space="preserve">Виявлення основних проблем у </w:t>
            </w:r>
            <w:r w:rsidR="00D50915">
              <w:rPr>
                <w:sz w:val="24"/>
              </w:rPr>
              <w:t xml:space="preserve">вітчизняній </w:t>
            </w:r>
            <w:r>
              <w:rPr>
                <w:sz w:val="24"/>
              </w:rPr>
              <w:t>системі надання освітніх послуг</w:t>
            </w:r>
            <w:r w:rsidRPr="00D74950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DB6A67">
            <w:pPr>
              <w:rPr>
                <w:sz w:val="24"/>
              </w:rPr>
            </w:pPr>
            <w:r>
              <w:rPr>
                <w:sz w:val="24"/>
              </w:rPr>
              <w:t>Планування оцінювання</w:t>
            </w:r>
            <w:r w:rsidR="00D50915">
              <w:rPr>
                <w:sz w:val="24"/>
              </w:rPr>
              <w:t xml:space="preserve"> якості освітніх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C51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D50915" w:rsidP="00D50915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B75C51" w:rsidP="00DB6A67">
            <w:pPr>
              <w:rPr>
                <w:sz w:val="24"/>
              </w:rPr>
            </w:pPr>
            <w:r w:rsidRPr="00D74950">
              <w:rPr>
                <w:sz w:val="24"/>
              </w:rPr>
              <w:t>Зміст</w:t>
            </w:r>
            <w:r>
              <w:rPr>
                <w:sz w:val="24"/>
              </w:rPr>
              <w:t xml:space="preserve"> </w:t>
            </w:r>
            <w:r w:rsidRPr="00D74950">
              <w:rPr>
                <w:sz w:val="24"/>
              </w:rPr>
              <w:t xml:space="preserve">і функції </w:t>
            </w:r>
            <w:r>
              <w:rPr>
                <w:sz w:val="24"/>
              </w:rPr>
              <w:t>соціологічного моніторингу</w:t>
            </w:r>
            <w:r w:rsidRPr="00D74950">
              <w:rPr>
                <w:sz w:val="24"/>
              </w:rPr>
              <w:t xml:space="preserve"> </w:t>
            </w:r>
            <w:r>
              <w:rPr>
                <w:sz w:val="24"/>
              </w:rPr>
              <w:t>якості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rPr>
          <w:trHeight w:val="24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</w:t>
            </w: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за модуль1 :</w:t>
            </w:r>
            <w:r w:rsidRPr="00D74950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40</w:t>
            </w:r>
          </w:p>
        </w:tc>
      </w:tr>
      <w:tr w:rsidR="00A51710" w:rsidRPr="00D74950" w:rsidTr="00D74950">
        <w:trPr>
          <w:trHeight w:val="180"/>
        </w:trPr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2 «</w:t>
            </w:r>
            <w:r w:rsidR="00936EC9" w:rsidRPr="00936EC9">
              <w:rPr>
                <w:b/>
                <w:i/>
                <w:sz w:val="24"/>
              </w:rPr>
              <w:t>Оцінювання якості освітньої діяльності: підходи та критерії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DB6A67">
            <w:pPr>
              <w:rPr>
                <w:sz w:val="24"/>
              </w:rPr>
            </w:pPr>
            <w:r>
              <w:rPr>
                <w:sz w:val="24"/>
              </w:rPr>
              <w:t>Показники (індикатори) соціолого-статистичного вимірювання</w:t>
            </w:r>
            <w:r w:rsidR="000E611F">
              <w:rPr>
                <w:sz w:val="24"/>
              </w:rPr>
              <w:t xml:space="preserve"> </w:t>
            </w:r>
            <w:r w:rsidR="00DB6A67">
              <w:rPr>
                <w:sz w:val="24"/>
              </w:rPr>
              <w:t xml:space="preserve">якості </w:t>
            </w:r>
            <w:r>
              <w:rPr>
                <w:sz w:val="24"/>
              </w:rPr>
              <w:t>надання освітніх послуг</w:t>
            </w:r>
            <w:r w:rsidR="00DB6A67">
              <w:rPr>
                <w:sz w:val="24"/>
              </w:rPr>
              <w:t xml:space="preserve">: критерії відбору та </w:t>
            </w:r>
            <w:r w:rsidR="00DB6A67">
              <w:rPr>
                <w:sz w:val="24"/>
              </w:rPr>
              <w:lastRenderedPageBreak/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lastRenderedPageBreak/>
              <w:t xml:space="preserve"> </w:t>
            </w:r>
            <w:r w:rsidR="00B75C51">
              <w:rPr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B75C51">
            <w:pPr>
              <w:rPr>
                <w:sz w:val="24"/>
              </w:rPr>
            </w:pPr>
            <w:r w:rsidRPr="00936EC9">
              <w:rPr>
                <w:sz w:val="24"/>
              </w:rPr>
              <w:t>Процедур</w:t>
            </w:r>
            <w:r w:rsidR="00DB6A67">
              <w:rPr>
                <w:sz w:val="24"/>
              </w:rPr>
              <w:t>и</w:t>
            </w:r>
            <w:r w:rsidR="00B75C51">
              <w:rPr>
                <w:sz w:val="24"/>
              </w:rPr>
              <w:t xml:space="preserve"> (алгоритм) організації</w:t>
            </w:r>
            <w:r w:rsidRPr="00936EC9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моніторингу</w:t>
            </w:r>
            <w:r w:rsidRPr="00936EC9">
              <w:rPr>
                <w:sz w:val="24"/>
              </w:rPr>
              <w:t xml:space="preserve"> </w:t>
            </w:r>
            <w:r w:rsidR="00DB6A67">
              <w:rPr>
                <w:sz w:val="24"/>
              </w:rPr>
              <w:t>якості</w:t>
            </w:r>
            <w:r w:rsidRPr="00936EC9">
              <w:rPr>
                <w:sz w:val="24"/>
              </w:rPr>
              <w:t xml:space="preserve"> </w:t>
            </w:r>
            <w:r w:rsidR="00DB6A67">
              <w:rPr>
                <w:sz w:val="24"/>
              </w:rPr>
              <w:t>освітньої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A67" w:rsidP="005201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 моніторингу як засобу оцінювання якості освітніх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3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A67" w:rsidP="00DB6A67">
            <w:pPr>
              <w:jc w:val="both"/>
              <w:rPr>
                <w:sz w:val="24"/>
              </w:rPr>
            </w:pPr>
            <w:r>
              <w:rPr>
                <w:sz w:val="24"/>
              </w:rPr>
              <w:t>Джерела даних та методи їх збору</w:t>
            </w:r>
            <w:r w:rsidR="00B75C51">
              <w:rPr>
                <w:sz w:val="24"/>
              </w:rPr>
              <w:t>, етичні проблеми збирання даних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2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A67" w:rsidP="00DB6A67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Використання результатів соціологічного моніторингу оцінки якості надання освітніх послуг: інформаційний та прогностичний потенціал</w:t>
            </w:r>
            <w:r w:rsidRPr="00D74950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  <w:vertAlign w:val="superscript"/>
              </w:rPr>
            </w:pPr>
            <w:r w:rsidRPr="00D74950">
              <w:rPr>
                <w:sz w:val="24"/>
                <w:vertAlign w:val="super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 за модуль 2: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40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51710" w:rsidRPr="00D74950">
              <w:rPr>
                <w:b/>
                <w:sz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A51710" w:rsidRPr="00902CE9" w:rsidRDefault="00A51710" w:rsidP="00A51710">
      <w:pPr>
        <w:ind w:firstLine="708"/>
        <w:jc w:val="both"/>
        <w:rPr>
          <w:b/>
          <w:sz w:val="22"/>
          <w:szCs w:val="22"/>
        </w:rPr>
      </w:pPr>
      <w:r w:rsidRPr="00902CE9">
        <w:rPr>
          <w:b/>
          <w:sz w:val="22"/>
          <w:szCs w:val="22"/>
        </w:rPr>
        <w:t xml:space="preserve">Форма підсумкового контролю - </w:t>
      </w:r>
      <w:r w:rsidR="0052420C" w:rsidRPr="00902CE9">
        <w:rPr>
          <w:b/>
          <w:sz w:val="22"/>
          <w:szCs w:val="22"/>
        </w:rPr>
        <w:t>залік</w:t>
      </w:r>
    </w:p>
    <w:p w:rsidR="00A51710" w:rsidRPr="00DA248F" w:rsidRDefault="00A51710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 xml:space="preserve">Загальний обсяг дисципліни – </w:t>
      </w:r>
      <w:r w:rsidR="0052420C" w:rsidRPr="00DA248F">
        <w:rPr>
          <w:sz w:val="22"/>
          <w:szCs w:val="22"/>
        </w:rPr>
        <w:t>1</w:t>
      </w:r>
      <w:r w:rsidRPr="00DA248F">
        <w:rPr>
          <w:sz w:val="22"/>
          <w:szCs w:val="22"/>
        </w:rPr>
        <w:t>20 годин, в тому числі: лекції –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2</w:t>
      </w:r>
      <w:r w:rsidRPr="00DA248F">
        <w:rPr>
          <w:sz w:val="22"/>
          <w:szCs w:val="22"/>
        </w:rPr>
        <w:t xml:space="preserve">0 годин; </w:t>
      </w:r>
    </w:p>
    <w:p w:rsidR="00A51710" w:rsidRPr="00DA248F" w:rsidRDefault="0052420C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>практичн</w:t>
      </w:r>
      <w:r w:rsidR="00A51710" w:rsidRPr="00DA248F">
        <w:rPr>
          <w:sz w:val="22"/>
          <w:szCs w:val="22"/>
        </w:rPr>
        <w:t>і заняття –</w:t>
      </w:r>
      <w:r w:rsidR="000C5B7C" w:rsidRPr="00DA248F">
        <w:rPr>
          <w:sz w:val="22"/>
          <w:szCs w:val="22"/>
        </w:rPr>
        <w:t xml:space="preserve"> </w:t>
      </w:r>
      <w:r w:rsidRPr="00DA248F">
        <w:rPr>
          <w:sz w:val="22"/>
          <w:szCs w:val="22"/>
        </w:rPr>
        <w:t>2</w:t>
      </w:r>
      <w:r w:rsidR="00A51710" w:rsidRPr="00DA248F">
        <w:rPr>
          <w:sz w:val="22"/>
          <w:szCs w:val="22"/>
        </w:rPr>
        <w:t>0 годин;</w:t>
      </w:r>
      <w:r w:rsidR="000C5B7C" w:rsidRPr="00DA248F">
        <w:rPr>
          <w:sz w:val="22"/>
          <w:szCs w:val="22"/>
        </w:rPr>
        <w:t xml:space="preserve"> </w:t>
      </w:r>
      <w:r w:rsidR="00A51710" w:rsidRPr="00DA248F">
        <w:rPr>
          <w:sz w:val="22"/>
          <w:szCs w:val="22"/>
        </w:rPr>
        <w:t>самостійна робота</w:t>
      </w:r>
      <w:r w:rsidR="000C5B7C" w:rsidRPr="00DA248F">
        <w:rPr>
          <w:sz w:val="22"/>
          <w:szCs w:val="22"/>
        </w:rPr>
        <w:t xml:space="preserve"> </w:t>
      </w:r>
      <w:r w:rsidRPr="00DA248F">
        <w:rPr>
          <w:sz w:val="22"/>
          <w:szCs w:val="22"/>
        </w:rPr>
        <w:t>– 8</w:t>
      </w:r>
      <w:r w:rsidR="00A51710" w:rsidRPr="00DA248F">
        <w:rPr>
          <w:sz w:val="22"/>
          <w:szCs w:val="22"/>
        </w:rPr>
        <w:t>0 годин.</w:t>
      </w:r>
      <w:r w:rsidR="000C5B7C" w:rsidRPr="00DA248F">
        <w:rPr>
          <w:sz w:val="22"/>
          <w:szCs w:val="22"/>
        </w:rPr>
        <w:t xml:space="preserve"> </w:t>
      </w:r>
    </w:p>
    <w:p w:rsidR="0098081B" w:rsidRPr="00774095" w:rsidRDefault="0098081B" w:rsidP="00164ADC">
      <w:pPr>
        <w:rPr>
          <w:b/>
          <w:shadow/>
          <w:sz w:val="24"/>
          <w:lang w:val="ru-RU"/>
        </w:rPr>
      </w:pPr>
    </w:p>
    <w:p w:rsidR="00EA3A0F" w:rsidRPr="00315C57" w:rsidRDefault="00EA3A0F" w:rsidP="007D5818">
      <w:pPr>
        <w:tabs>
          <w:tab w:val="center" w:pos="5102"/>
        </w:tabs>
        <w:rPr>
          <w:b/>
          <w:sz w:val="24"/>
        </w:rPr>
      </w:pPr>
      <w:r w:rsidRPr="00315C57">
        <w:rPr>
          <w:b/>
          <w:sz w:val="24"/>
        </w:rPr>
        <w:t>9. Рекомендовані джерела:</w:t>
      </w:r>
    </w:p>
    <w:p w:rsidR="00EA3A0F" w:rsidRPr="00315C57" w:rsidRDefault="00EA3A0F" w:rsidP="00EA3A0F">
      <w:pPr>
        <w:jc w:val="both"/>
        <w:rPr>
          <w:b/>
          <w:sz w:val="24"/>
        </w:rPr>
      </w:pPr>
      <w:r w:rsidRPr="00315C57">
        <w:rPr>
          <w:b/>
          <w:i/>
          <w:iCs/>
          <w:sz w:val="24"/>
        </w:rPr>
        <w:t>Основн</w:t>
      </w:r>
      <w:r w:rsidRPr="00315C57">
        <w:rPr>
          <w:b/>
          <w:i/>
          <w:iCs/>
          <w:sz w:val="24"/>
          <w:lang w:val="ru-RU"/>
        </w:rPr>
        <w:t>і</w:t>
      </w:r>
      <w:r w:rsidR="007719F5" w:rsidRPr="00315C57">
        <w:rPr>
          <w:b/>
          <w:i/>
          <w:iCs/>
          <w:sz w:val="24"/>
        </w:rPr>
        <w:t xml:space="preserve"> (</w:t>
      </w:r>
      <w:r w:rsidR="007719F5" w:rsidRPr="00315C57">
        <w:rPr>
          <w:b/>
          <w:i/>
          <w:iCs/>
          <w:sz w:val="24"/>
          <w:lang w:val="ru-RU"/>
        </w:rPr>
        <w:t>б</w:t>
      </w:r>
      <w:r w:rsidRPr="00315C57">
        <w:rPr>
          <w:b/>
          <w:i/>
          <w:iCs/>
          <w:sz w:val="24"/>
        </w:rPr>
        <w:t>азові):</w:t>
      </w:r>
    </w:p>
    <w:p w:rsidR="00E85388" w:rsidRDefault="00E85388" w:rsidP="00E85388">
      <w:pPr>
        <w:pStyle w:val="ac"/>
        <w:numPr>
          <w:ilvl w:val="0"/>
          <w:numId w:val="8"/>
        </w:numPr>
        <w:spacing w:after="0"/>
        <w:ind w:left="0" w:firstLine="426"/>
        <w:jc w:val="both"/>
        <w:rPr>
          <w:lang w:val="uk-UA"/>
        </w:rPr>
      </w:pPr>
      <w:r w:rsidRPr="00CC3F9D">
        <w:rPr>
          <w:lang w:val="uk-UA"/>
        </w:rPr>
        <w:t xml:space="preserve">Аналітична доповідь про стан моніторингу якості освіти в Україні / МБО «Центр тестових технологій і моніторингу якості освіти»; [І. І. Бабин, Л. М. Гриневич, І. Л. Лікарчук та ін.]; за заг. ред. </w:t>
      </w:r>
      <w:r w:rsidRPr="0096357F">
        <w:t>І. Л. Лікарчука. – К.: МБО</w:t>
      </w:r>
      <w:r>
        <w:t xml:space="preserve"> </w:t>
      </w:r>
      <w:r w:rsidRPr="0096357F">
        <w:t>«Центр тестових технологій і моніторингу якості освіти»; Х.: Факт, 2011.</w:t>
      </w:r>
      <w:r>
        <w:t xml:space="preserve"> </w:t>
      </w:r>
      <w:r w:rsidRPr="0096357F">
        <w:t>88 с.</w:t>
      </w:r>
    </w:p>
    <w:p w:rsidR="00E85388" w:rsidRDefault="00E85388" w:rsidP="00E85388">
      <w:pPr>
        <w:numPr>
          <w:ilvl w:val="0"/>
          <w:numId w:val="8"/>
        </w:numPr>
        <w:ind w:left="0" w:firstLine="426"/>
        <w:jc w:val="both"/>
        <w:rPr>
          <w:rFonts w:cs="Times New Roman"/>
          <w:sz w:val="24"/>
        </w:rPr>
      </w:pPr>
      <w:r w:rsidRPr="00EB3DFF">
        <w:rPr>
          <w:rFonts w:cs="Times New Roman"/>
          <w:sz w:val="24"/>
        </w:rPr>
        <w:t xml:space="preserve">Аудит якості підготовки фахівців на випускаючій кафедрі ВНЗ: Методика проведення внутрішнього освітнього аудиту. / О.В. Мазурик, В.В. Горбов. – Донецьк: ЦСА, 2012. – 24 с. – (Библиотека социального аудитора). </w:t>
      </w:r>
    </w:p>
    <w:p w:rsidR="00E85388" w:rsidRPr="00E85388" w:rsidRDefault="00B36199" w:rsidP="00E85388">
      <w:pPr>
        <w:numPr>
          <w:ilvl w:val="0"/>
          <w:numId w:val="8"/>
        </w:numPr>
        <w:ind w:left="0" w:firstLine="426"/>
        <w:jc w:val="both"/>
        <w:rPr>
          <w:rFonts w:cs="Times New Roman"/>
          <w:sz w:val="24"/>
        </w:rPr>
      </w:pPr>
      <w:r>
        <w:rPr>
          <w:iCs/>
          <w:sz w:val="24"/>
        </w:rPr>
        <w:t>Бирюкова М.В.</w:t>
      </w:r>
      <w:r w:rsidR="000E611F">
        <w:rPr>
          <w:iCs/>
          <w:sz w:val="24"/>
        </w:rPr>
        <w:t xml:space="preserve"> </w:t>
      </w:r>
      <w:r>
        <w:rPr>
          <w:iCs/>
          <w:sz w:val="24"/>
          <w:lang w:val="ru-RU"/>
        </w:rPr>
        <w:t>Социальные технологии проектирования образовательной системы региона: монография / М.В.Бирюкова. – Х.: НТУ «ХПИ», 2011. – 365 с.</w:t>
      </w:r>
    </w:p>
    <w:p w:rsidR="00C96A0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</w:rPr>
      </w:pPr>
      <w:r>
        <w:rPr>
          <w:sz w:val="24"/>
          <w:lang w:val="ru-RU"/>
        </w:rPr>
        <w:t>Вайс</w:t>
      </w:r>
      <w:r w:rsidR="00DA248F" w:rsidRPr="00DA248F">
        <w:rPr>
          <w:sz w:val="24"/>
          <w:lang w:val="ru-RU"/>
        </w:rPr>
        <w:t xml:space="preserve"> </w:t>
      </w:r>
      <w:r w:rsidR="00DA248F">
        <w:rPr>
          <w:sz w:val="24"/>
          <w:lang w:val="ru-RU"/>
        </w:rPr>
        <w:t>К.Г.</w:t>
      </w:r>
      <w:r>
        <w:rPr>
          <w:sz w:val="24"/>
          <w:lang w:val="ru-RU"/>
        </w:rPr>
        <w:t xml:space="preserve"> Оц</w:t>
      </w:r>
      <w:r w:rsidR="00DA248F">
        <w:rPr>
          <w:sz w:val="24"/>
          <w:lang w:val="ru-RU"/>
        </w:rPr>
        <w:t>і</w:t>
      </w:r>
      <w:r>
        <w:rPr>
          <w:sz w:val="24"/>
          <w:lang w:val="ru-RU"/>
        </w:rPr>
        <w:t>нювання: методи досл</w:t>
      </w:r>
      <w:r>
        <w:rPr>
          <w:sz w:val="24"/>
        </w:rPr>
        <w:t>ідження програм та політики. – К., Вид-во «ОСНОВИ», 2000. – 657 с.</w:t>
      </w:r>
    </w:p>
    <w:p w:rsidR="00C96A0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  <w:lang w:val="ru-RU"/>
        </w:rPr>
      </w:pPr>
      <w:r>
        <w:rPr>
          <w:sz w:val="24"/>
        </w:rPr>
        <w:t>Мал</w:t>
      </w:r>
      <w:r>
        <w:rPr>
          <w:sz w:val="24"/>
          <w:lang w:val="ru-RU"/>
        </w:rPr>
        <w:t>ышев М.Л. Мониторинг социально-трудовой сферы: Учебное пособие. – М.: Изд-во РГСУ «Союз»; «Перспектива», 2007. – 276 с.</w:t>
      </w:r>
    </w:p>
    <w:p w:rsidR="00C96A0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По</w:t>
      </w:r>
      <w:r>
        <w:rPr>
          <w:sz w:val="24"/>
        </w:rPr>
        <w:t>дшивалкіна В.І., Крапива І.В. Оціночні дослідження соціальних проектів і програм: Навчально-методичний посібник. – Одеса:</w:t>
      </w:r>
      <w:r w:rsidR="00DA248F">
        <w:rPr>
          <w:sz w:val="24"/>
        </w:rPr>
        <w:t xml:space="preserve"> </w:t>
      </w:r>
      <w:r>
        <w:rPr>
          <w:sz w:val="24"/>
        </w:rPr>
        <w:t>Т</w:t>
      </w:r>
      <w:r>
        <w:rPr>
          <w:sz w:val="24"/>
          <w:lang w:val="ru-RU"/>
        </w:rPr>
        <w:t>ЭС, 2009. – 112 с.</w:t>
      </w:r>
    </w:p>
    <w:p w:rsid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</w:rPr>
      </w:pPr>
      <w:r>
        <w:rPr>
          <w:sz w:val="24"/>
        </w:rPr>
        <w:t>Полуйко В. Методи оцінювання ефективності управлінської діяльності. Навч. посібник. – К., 2007. – 132 с.</w:t>
      </w:r>
    </w:p>
    <w:p w:rsidR="00B61DE1" w:rsidRPr="00315C57" w:rsidRDefault="00D656ED" w:rsidP="00E85388">
      <w:pPr>
        <w:numPr>
          <w:ilvl w:val="0"/>
          <w:numId w:val="8"/>
        </w:numPr>
        <w:ind w:left="0" w:firstLine="426"/>
        <w:jc w:val="both"/>
        <w:rPr>
          <w:sz w:val="24"/>
        </w:rPr>
      </w:pPr>
      <w:r w:rsidRPr="00315C57">
        <w:rPr>
          <w:sz w:val="24"/>
        </w:rPr>
        <w:t xml:space="preserve">Соціальні технології: заради чого? яким чином? з яким результатом: моногр. </w:t>
      </w:r>
      <w:r w:rsidR="00DA248F">
        <w:rPr>
          <w:sz w:val="24"/>
        </w:rPr>
        <w:t>к</w:t>
      </w:r>
      <w:r w:rsidRPr="00315C57">
        <w:rPr>
          <w:sz w:val="24"/>
        </w:rPr>
        <w:t>олектив</w:t>
      </w:r>
      <w:r w:rsidR="000C5B7C" w:rsidRPr="00315C57">
        <w:rPr>
          <w:sz w:val="24"/>
        </w:rPr>
        <w:t xml:space="preserve"> </w:t>
      </w:r>
      <w:r w:rsidR="001A0DB3" w:rsidRPr="00315C57">
        <w:rPr>
          <w:sz w:val="24"/>
        </w:rPr>
        <w:t>авторів [</w:t>
      </w:r>
      <w:r w:rsidRPr="00315C57">
        <w:rPr>
          <w:sz w:val="24"/>
        </w:rPr>
        <w:t>В.</w:t>
      </w:r>
      <w:r w:rsidR="00D74950" w:rsidRPr="00315C57">
        <w:rPr>
          <w:sz w:val="24"/>
        </w:rPr>
        <w:t> </w:t>
      </w:r>
      <w:r w:rsidRPr="00315C57">
        <w:rPr>
          <w:sz w:val="24"/>
        </w:rPr>
        <w:t>Подшивалкіна, Т.</w:t>
      </w:r>
      <w:r w:rsidR="00D74950" w:rsidRPr="00315C57">
        <w:rPr>
          <w:sz w:val="24"/>
        </w:rPr>
        <w:t> </w:t>
      </w:r>
      <w:r w:rsidRPr="00315C57">
        <w:rPr>
          <w:sz w:val="24"/>
        </w:rPr>
        <w:t>Каменська, М.</w:t>
      </w:r>
      <w:r w:rsidR="00D74950" w:rsidRPr="00315C57">
        <w:rPr>
          <w:sz w:val="24"/>
        </w:rPr>
        <w:t> </w:t>
      </w:r>
      <w:r w:rsidRPr="00315C57">
        <w:rPr>
          <w:sz w:val="24"/>
        </w:rPr>
        <w:t>Туленков, Л.</w:t>
      </w:r>
      <w:r w:rsidR="00D74950" w:rsidRPr="00315C57">
        <w:rPr>
          <w:sz w:val="24"/>
        </w:rPr>
        <w:t> </w:t>
      </w:r>
      <w:r w:rsidRPr="00315C57">
        <w:rPr>
          <w:sz w:val="24"/>
        </w:rPr>
        <w:t>Хижняк, В.</w:t>
      </w:r>
      <w:r w:rsidR="00D74950" w:rsidRPr="00315C57">
        <w:rPr>
          <w:sz w:val="24"/>
        </w:rPr>
        <w:t> </w:t>
      </w:r>
      <w:r w:rsidRPr="00315C57">
        <w:rPr>
          <w:sz w:val="24"/>
        </w:rPr>
        <w:t>Чепак</w:t>
      </w:r>
      <w:r w:rsidR="001A0DB3" w:rsidRPr="00315C57">
        <w:rPr>
          <w:sz w:val="24"/>
        </w:rPr>
        <w:t xml:space="preserve"> та ін.</w:t>
      </w:r>
      <w:r w:rsidRPr="00315C57">
        <w:rPr>
          <w:sz w:val="24"/>
        </w:rPr>
        <w:t>].</w:t>
      </w:r>
      <w:r w:rsidR="00D74950" w:rsidRPr="00315C57">
        <w:rPr>
          <w:sz w:val="24"/>
        </w:rPr>
        <w:t xml:space="preserve"> </w:t>
      </w:r>
      <w:r w:rsidR="00D74950" w:rsidRPr="00315C57">
        <w:rPr>
          <w:sz w:val="22"/>
          <w:szCs w:val="22"/>
        </w:rPr>
        <w:t>–</w:t>
      </w:r>
      <w:r w:rsidRPr="00315C57">
        <w:rPr>
          <w:sz w:val="24"/>
        </w:rPr>
        <w:t xml:space="preserve"> Одеса: Національний університет імені І.І. Мечникова, 2015.</w:t>
      </w:r>
      <w:r w:rsidR="001A0DB3" w:rsidRPr="00315C57">
        <w:rPr>
          <w:sz w:val="24"/>
        </w:rPr>
        <w:t xml:space="preserve"> –</w:t>
      </w:r>
      <w:r w:rsidRPr="00315C57">
        <w:rPr>
          <w:sz w:val="24"/>
        </w:rPr>
        <w:t xml:space="preserve"> 546</w:t>
      </w:r>
      <w:r w:rsidR="001A0DB3" w:rsidRPr="00315C57">
        <w:rPr>
          <w:sz w:val="24"/>
        </w:rPr>
        <w:t xml:space="preserve"> </w:t>
      </w:r>
      <w:r w:rsidRPr="00315C57">
        <w:rPr>
          <w:sz w:val="24"/>
        </w:rPr>
        <w:t xml:space="preserve">с. </w:t>
      </w:r>
    </w:p>
    <w:p w:rsidR="00AF2C83" w:rsidRPr="00315C57" w:rsidRDefault="00AF2C83" w:rsidP="00E85388">
      <w:pPr>
        <w:pStyle w:val="21"/>
        <w:numPr>
          <w:ilvl w:val="0"/>
          <w:numId w:val="8"/>
        </w:numPr>
        <w:spacing w:before="0" w:line="240" w:lineRule="auto"/>
        <w:ind w:left="0" w:firstLine="426"/>
        <w:rPr>
          <w:iCs/>
          <w:sz w:val="24"/>
        </w:rPr>
      </w:pPr>
      <w:r w:rsidRPr="00315C57">
        <w:rPr>
          <w:iCs/>
          <w:sz w:val="24"/>
        </w:rPr>
        <w:t>Сурмин Ю.П. Теория социал</w:t>
      </w:r>
      <w:r w:rsidR="002B21C5" w:rsidRPr="00315C57">
        <w:rPr>
          <w:iCs/>
          <w:sz w:val="24"/>
        </w:rPr>
        <w:t xml:space="preserve">ьных технологий: учебное пособие </w:t>
      </w:r>
      <w:r w:rsidRPr="00315C57">
        <w:rPr>
          <w:iCs/>
          <w:sz w:val="24"/>
        </w:rPr>
        <w:t>/</w:t>
      </w:r>
      <w:r w:rsidR="001A0DB3" w:rsidRPr="00315C57">
        <w:rPr>
          <w:iCs/>
          <w:sz w:val="24"/>
        </w:rPr>
        <w:t xml:space="preserve"> </w:t>
      </w:r>
      <w:r w:rsidRPr="00315C57">
        <w:rPr>
          <w:iCs/>
          <w:sz w:val="24"/>
        </w:rPr>
        <w:t>Ю.П.</w:t>
      </w:r>
      <w:r w:rsidR="001A0DB3" w:rsidRPr="00315C57">
        <w:rPr>
          <w:iCs/>
          <w:sz w:val="24"/>
        </w:rPr>
        <w:t> </w:t>
      </w:r>
      <w:r w:rsidRPr="00315C57">
        <w:rPr>
          <w:iCs/>
          <w:sz w:val="24"/>
        </w:rPr>
        <w:t>Су</w:t>
      </w:r>
      <w:r w:rsidR="001A0DB3" w:rsidRPr="00315C57">
        <w:rPr>
          <w:iCs/>
          <w:sz w:val="24"/>
        </w:rPr>
        <w:t>р</w:t>
      </w:r>
      <w:r w:rsidRPr="00315C57">
        <w:rPr>
          <w:iCs/>
          <w:sz w:val="24"/>
        </w:rPr>
        <w:t>мин,</w:t>
      </w:r>
      <w:r w:rsidR="002B21C5" w:rsidRPr="00315C57">
        <w:rPr>
          <w:iCs/>
          <w:sz w:val="24"/>
        </w:rPr>
        <w:t xml:space="preserve"> </w:t>
      </w:r>
      <w:r w:rsidR="001A0DB3" w:rsidRPr="00315C57">
        <w:rPr>
          <w:iCs/>
          <w:sz w:val="24"/>
        </w:rPr>
        <w:t>Н.В.</w:t>
      </w:r>
      <w:r w:rsidR="00D74950" w:rsidRPr="00315C57">
        <w:rPr>
          <w:iCs/>
          <w:sz w:val="24"/>
        </w:rPr>
        <w:t> </w:t>
      </w:r>
      <w:r w:rsidR="001A0DB3" w:rsidRPr="00315C57">
        <w:rPr>
          <w:iCs/>
          <w:sz w:val="24"/>
        </w:rPr>
        <w:t>Туленков</w:t>
      </w:r>
      <w:r w:rsidRPr="00315C57">
        <w:rPr>
          <w:iCs/>
          <w:sz w:val="24"/>
        </w:rPr>
        <w:t>.</w:t>
      </w:r>
      <w:r w:rsidR="001A0DB3" w:rsidRPr="00315C57">
        <w:rPr>
          <w:iCs/>
          <w:sz w:val="24"/>
        </w:rPr>
        <w:t xml:space="preserve"> </w:t>
      </w:r>
      <w:r w:rsidR="001A0DB3" w:rsidRPr="00315C57">
        <w:rPr>
          <w:rFonts w:cs="Times New Roman"/>
          <w:sz w:val="24"/>
          <w:lang w:eastAsia="ru-RU"/>
        </w:rPr>
        <w:t>–</w:t>
      </w:r>
      <w:r w:rsidR="001A0DB3" w:rsidRPr="00315C57">
        <w:rPr>
          <w:iCs/>
          <w:sz w:val="24"/>
        </w:rPr>
        <w:t xml:space="preserve"> </w:t>
      </w:r>
      <w:r w:rsidRPr="00315C57">
        <w:rPr>
          <w:iCs/>
          <w:sz w:val="24"/>
        </w:rPr>
        <w:t>К.: МАУП, 2004.</w:t>
      </w:r>
      <w:r w:rsidR="001A0DB3" w:rsidRPr="00315C57">
        <w:rPr>
          <w:iCs/>
          <w:sz w:val="24"/>
        </w:rPr>
        <w:t xml:space="preserve"> </w:t>
      </w:r>
      <w:r w:rsidR="001A0DB3" w:rsidRPr="00315C57">
        <w:rPr>
          <w:rFonts w:cs="Times New Roman"/>
          <w:sz w:val="24"/>
          <w:lang w:eastAsia="ru-RU"/>
        </w:rPr>
        <w:t xml:space="preserve">– </w:t>
      </w:r>
      <w:r w:rsidR="00B61DE1" w:rsidRPr="00315C57">
        <w:rPr>
          <w:iCs/>
          <w:sz w:val="24"/>
        </w:rPr>
        <w:t>608</w:t>
      </w:r>
      <w:r w:rsidR="001A0DB3" w:rsidRPr="00315C57">
        <w:rPr>
          <w:iCs/>
          <w:sz w:val="24"/>
        </w:rPr>
        <w:t> </w:t>
      </w:r>
      <w:r w:rsidR="00B61DE1" w:rsidRPr="00315C57">
        <w:rPr>
          <w:iCs/>
          <w:sz w:val="24"/>
        </w:rPr>
        <w:t>с</w:t>
      </w:r>
      <w:r w:rsidRPr="00315C57">
        <w:rPr>
          <w:iCs/>
          <w:sz w:val="24"/>
        </w:rPr>
        <w:t>.</w:t>
      </w:r>
    </w:p>
    <w:p w:rsidR="00902CE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bCs/>
          <w:iCs/>
          <w:sz w:val="24"/>
        </w:rPr>
      </w:pPr>
      <w:r w:rsidRPr="00C96A09">
        <w:rPr>
          <w:bCs/>
          <w:iCs/>
          <w:sz w:val="24"/>
        </w:rPr>
        <w:t xml:space="preserve">Шлях до результатів: планування та проведення ефективних оцінювань розвитку. – Морра Імас Л.Дж., Ріст Р.К. – К.: МБФ «Міжнародний Альянс з ВІЛ/СНІД в Україні». – К. ВБ «Аванпост-Прим», 2015. </w:t>
      </w:r>
      <w:r>
        <w:rPr>
          <w:bCs/>
          <w:iCs/>
          <w:sz w:val="24"/>
        </w:rPr>
        <w:t>– 580 с.</w:t>
      </w:r>
    </w:p>
    <w:p w:rsidR="00C96A09" w:rsidRDefault="00C96A09" w:rsidP="007719F5">
      <w:pPr>
        <w:ind w:left="66"/>
        <w:jc w:val="both"/>
        <w:rPr>
          <w:b/>
          <w:bCs/>
          <w:i/>
          <w:iCs/>
          <w:sz w:val="24"/>
        </w:rPr>
      </w:pPr>
    </w:p>
    <w:p w:rsidR="00EA3A0F" w:rsidRPr="00315C57" w:rsidRDefault="00EA3A0F" w:rsidP="007719F5">
      <w:pPr>
        <w:ind w:left="66"/>
        <w:jc w:val="both"/>
        <w:rPr>
          <w:b/>
          <w:bCs/>
          <w:i/>
          <w:iCs/>
          <w:sz w:val="24"/>
        </w:rPr>
      </w:pPr>
      <w:r w:rsidRPr="00315C57">
        <w:rPr>
          <w:b/>
          <w:bCs/>
          <w:i/>
          <w:iCs/>
          <w:sz w:val="24"/>
        </w:rPr>
        <w:t>Додаткові:</w:t>
      </w:r>
    </w:p>
    <w:p w:rsidR="0036445D" w:rsidRPr="00B42CD5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  <w:lang w:val="ru-RU"/>
        </w:rPr>
      </w:pPr>
      <w:r w:rsidRPr="00345DC0">
        <w:rPr>
          <w:rFonts w:cs="Times New Roman"/>
          <w:iCs/>
          <w:sz w:val="24"/>
        </w:rPr>
        <w:t>Абрамова Н.В.</w:t>
      </w:r>
      <w:r w:rsidRPr="00345DC0">
        <w:rPr>
          <w:rFonts w:cs="Times New Roman"/>
          <w:sz w:val="24"/>
        </w:rPr>
        <w:t xml:space="preserve"> Оценочные исследования в социологии: история, методология и перспективы применения в сфере образования: автореф. дисс. к.соц.н. [Электронный ресурс] // Официальный портал ИC РАН. - 2017. URL: </w:t>
      </w:r>
      <w:hyperlink r:id="rId8" w:history="1">
        <w:r w:rsidRPr="00345DC0">
          <w:rPr>
            <w:rFonts w:cs="Times New Roman"/>
            <w:sz w:val="24"/>
          </w:rPr>
          <w:t>http://www.isras.ru/publ.html?id=4980</w:t>
        </w:r>
      </w:hyperlink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</w:rPr>
      </w:pPr>
      <w:r>
        <w:rPr>
          <w:bCs/>
          <w:iCs/>
          <w:sz w:val="24"/>
        </w:rPr>
        <w:lastRenderedPageBreak/>
        <w:t>Безрукова О. Відповідальність у сучасному світі: моральні та соціальні підстави соціологічної інтерпретації: монографія / О.А. Безрукова. – Запоріжжя: ЗНТУ, Вид-во Хортицького національного навчально-реабілітаційного багатопрофільного центру, 2012. – 324 с.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t xml:space="preserve">Блинов А.О. Управленческое консультирование: учебник для магистров / А.О. Блинов, В.А. Дресвянников.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 xml:space="preserve">М.: Дашков и Ко, 2013.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>222 с.</w:t>
      </w:r>
    </w:p>
    <w:p w:rsidR="008E1765" w:rsidRPr="00E85388" w:rsidRDefault="008E1765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8E1765">
        <w:rPr>
          <w:bCs/>
          <w:iCs/>
          <w:sz w:val="24"/>
          <w:lang w:val="ru-RU"/>
        </w:rPr>
        <w:t>Герасимов</w:t>
      </w:r>
      <w:r w:rsidRPr="00E85388">
        <w:rPr>
          <w:iCs/>
          <w:sz w:val="24"/>
        </w:rPr>
        <w:t xml:space="preserve"> Б.М. Социальные технологи </w:t>
      </w:r>
      <w:r w:rsidRPr="00E85388">
        <w:rPr>
          <w:iCs/>
          <w:sz w:val="24"/>
          <w:lang w:val="ru-RU"/>
        </w:rPr>
        <w:t xml:space="preserve">в управлении: моногр. / Б.М. Герасимов, В.Г.Чумак. </w:t>
      </w:r>
      <w:r w:rsidRPr="00E85388">
        <w:rPr>
          <w:sz w:val="22"/>
          <w:szCs w:val="22"/>
        </w:rPr>
        <w:t>–</w:t>
      </w:r>
      <w:r w:rsidRPr="00E85388">
        <w:rPr>
          <w:iCs/>
          <w:sz w:val="24"/>
          <w:lang w:val="ru-RU"/>
        </w:rPr>
        <w:t xml:space="preserve"> Самара: Изд-во СамНЦ РАН, 2014. </w:t>
      </w:r>
      <w:r w:rsidRPr="00E85388">
        <w:rPr>
          <w:sz w:val="22"/>
          <w:szCs w:val="22"/>
        </w:rPr>
        <w:t>–</w:t>
      </w:r>
      <w:r w:rsidRPr="00E85388">
        <w:rPr>
          <w:sz w:val="22"/>
          <w:szCs w:val="22"/>
          <w:lang w:val="ru-RU"/>
        </w:rPr>
        <w:t xml:space="preserve"> </w:t>
      </w:r>
      <w:r w:rsidRPr="00E85388">
        <w:rPr>
          <w:iCs/>
          <w:sz w:val="24"/>
          <w:lang w:val="ru-RU"/>
        </w:rPr>
        <w:t xml:space="preserve">396 </w:t>
      </w:r>
      <w:r w:rsidRPr="00E85388">
        <w:rPr>
          <w:iCs/>
          <w:sz w:val="24"/>
          <w:lang w:val="en-US"/>
        </w:rPr>
        <w:t>c</w:t>
      </w:r>
      <w:r w:rsidRPr="00E85388">
        <w:rPr>
          <w:iCs/>
          <w:sz w:val="24"/>
          <w:lang w:val="ru-RU"/>
        </w:rPr>
        <w:t>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t xml:space="preserve">Дендев Б. Информационные и коммуникационные технологии в образовании: моногр. / Б. Дендев.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 xml:space="preserve">М.: ИИТО ЮНЕСКО, 2013.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>320 с.</w:t>
      </w:r>
    </w:p>
    <w:p w:rsidR="008E1765" w:rsidRDefault="008E1765" w:rsidP="008E1765">
      <w:pPr>
        <w:numPr>
          <w:ilvl w:val="0"/>
          <w:numId w:val="11"/>
        </w:numPr>
        <w:ind w:left="0" w:firstLine="284"/>
        <w:jc w:val="both"/>
        <w:rPr>
          <w:sz w:val="24"/>
        </w:rPr>
      </w:pPr>
      <w:r>
        <w:rPr>
          <w:sz w:val="24"/>
        </w:rPr>
        <w:t>Інформатизація управління соціальними системами: Орг.-правові питання теорії і практики: Навч. посіб. / В.Д. Гавловський, Р.А. Калюжний, В.С. Цимбалюк та ін. – К.: МАУП, 2003. – 336 с.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Карпова Ю.А. Образование в современной ситуации инновационного развития // Введение в социологию инноватики: Учебное пособие. – СПб.: Питер, 2004. – С. 106-118.</w:t>
      </w:r>
    </w:p>
    <w:p w:rsidR="0036445D" w:rsidRPr="00170F71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EB3DFF">
        <w:rPr>
          <w:rFonts w:cs="Times New Roman"/>
          <w:sz w:val="24"/>
        </w:rPr>
        <w:t>Кузнецова Е. С. </w:t>
      </w:r>
      <w:hyperlink r:id="rId9" w:tgtFrame="_blank" w:history="1">
        <w:r w:rsidRPr="00EB3DFF">
          <w:rPr>
            <w:rFonts w:cs="Times New Roman"/>
            <w:sz w:val="24"/>
          </w:rPr>
          <w:t>Подходы к оцениванию качества высшего образования в Европе и США</w:t>
        </w:r>
      </w:hyperlink>
      <w:r>
        <w:rPr>
          <w:rFonts w:cs="Times New Roman"/>
          <w:sz w:val="24"/>
        </w:rPr>
        <w:t>.</w:t>
      </w:r>
      <w:r w:rsidRPr="00EB3DFF">
        <w:rPr>
          <w:rFonts w:cs="Times New Roman"/>
          <w:sz w:val="24"/>
        </w:rPr>
        <w:t xml:space="preserve"> </w:t>
      </w:r>
      <w:r w:rsidRPr="00EB3DFF">
        <w:rPr>
          <w:rFonts w:cs="Times New Roman"/>
          <w:color w:val="000000"/>
          <w:sz w:val="24"/>
        </w:rPr>
        <w:t>[Электронный ресурс]</w:t>
      </w:r>
      <w:r>
        <w:rPr>
          <w:rFonts w:cs="Times New Roman"/>
          <w:color w:val="000000"/>
          <w:sz w:val="24"/>
        </w:rPr>
        <w:t>. – Режим доступа:</w:t>
      </w:r>
      <w:r w:rsidRPr="00EB3DFF">
        <w:rPr>
          <w:rFonts w:cs="Times New Roman"/>
          <w:sz w:val="24"/>
        </w:rPr>
        <w:t> </w:t>
      </w:r>
      <w:hyperlink r:id="rId10" w:history="1">
        <w:r w:rsidRPr="005A0F1C">
          <w:rPr>
            <w:rStyle w:val="ad"/>
            <w:rFonts w:cs="Times New Roman"/>
            <w:sz w:val="24"/>
          </w:rPr>
          <w:t>http://politanaliz.ru/articles_399.html</w:t>
        </w:r>
      </w:hyperlink>
      <w:r w:rsidRPr="00170F71">
        <w:rPr>
          <w:rFonts w:cs="Times New Roman"/>
          <w:sz w:val="24"/>
        </w:rPr>
        <w:t>.</w:t>
      </w:r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rFonts w:eastAsia="Calibri" w:cs="Times New Roman"/>
          <w:sz w:val="24"/>
          <w:lang w:val="ru-RU"/>
        </w:rPr>
      </w:pPr>
      <w:r w:rsidRPr="00746BC5">
        <w:rPr>
          <w:rFonts w:cs="Times New Roman"/>
          <w:sz w:val="24"/>
          <w:lang w:val="ru-RU"/>
        </w:rPr>
        <w:t xml:space="preserve">Кузьмин </w:t>
      </w:r>
      <w:r>
        <w:rPr>
          <w:rFonts w:cs="Times New Roman"/>
          <w:sz w:val="24"/>
          <w:lang w:val="ru-RU"/>
        </w:rPr>
        <w:t xml:space="preserve">А., </w:t>
      </w:r>
      <w:r w:rsidRPr="00746BC5">
        <w:rPr>
          <w:rFonts w:cs="Times New Roman"/>
          <w:sz w:val="24"/>
          <w:lang w:val="ru-RU"/>
        </w:rPr>
        <w:t xml:space="preserve">Подольный </w:t>
      </w:r>
      <w:r>
        <w:rPr>
          <w:rFonts w:cs="Times New Roman"/>
          <w:sz w:val="24"/>
          <w:lang w:val="ru-RU"/>
        </w:rPr>
        <w:t xml:space="preserve">Г. </w:t>
      </w:r>
      <w:r w:rsidRPr="00746BC5">
        <w:rPr>
          <w:rFonts w:cs="Times New Roman"/>
          <w:sz w:val="24"/>
          <w:lang w:val="ru-RU"/>
        </w:rPr>
        <w:t>Оценка предпринимательского потенциала университетов</w:t>
      </w:r>
      <w:r>
        <w:rPr>
          <w:rFonts w:cs="Times New Roman"/>
          <w:sz w:val="24"/>
          <w:lang w:val="ru-RU"/>
        </w:rPr>
        <w:t xml:space="preserve"> </w:t>
      </w:r>
      <w:r w:rsidRPr="007E2918">
        <w:rPr>
          <w:rFonts w:cs="Times New Roman"/>
          <w:sz w:val="24"/>
        </w:rPr>
        <w:t xml:space="preserve">// </w:t>
      </w:r>
      <w:r w:rsidRPr="007E2918">
        <w:rPr>
          <w:rFonts w:eastAsia="Calibri" w:cs="Times New Roman"/>
          <w:sz w:val="24"/>
        </w:rPr>
        <w:t xml:space="preserve">Журнал «Проектирование, мониторинг и оценка», № </w:t>
      </w:r>
      <w:r>
        <w:rPr>
          <w:rFonts w:eastAsia="Calibri" w:cs="Times New Roman"/>
          <w:sz w:val="24"/>
          <w:lang w:val="ru-RU"/>
        </w:rPr>
        <w:t>2</w:t>
      </w:r>
      <w:r w:rsidRPr="007E2918">
        <w:rPr>
          <w:rFonts w:eastAsia="Calibri" w:cs="Times New Roman"/>
          <w:sz w:val="24"/>
        </w:rPr>
        <w:t xml:space="preserve"> (201</w:t>
      </w:r>
      <w:r>
        <w:rPr>
          <w:rFonts w:eastAsia="Calibri" w:cs="Times New Roman"/>
          <w:sz w:val="24"/>
          <w:lang w:val="ru-RU"/>
        </w:rPr>
        <w:t>5</w:t>
      </w:r>
      <w:r w:rsidRPr="007E2918">
        <w:rPr>
          <w:rFonts w:eastAsia="Calibri" w:cs="Times New Roman"/>
          <w:sz w:val="24"/>
        </w:rPr>
        <w:t>)</w:t>
      </w:r>
      <w:r>
        <w:rPr>
          <w:rFonts w:eastAsia="Calibri" w:cs="Times New Roman"/>
          <w:sz w:val="24"/>
          <w:lang w:val="ru-RU"/>
        </w:rPr>
        <w:t>.</w:t>
      </w:r>
    </w:p>
    <w:p w:rsidR="0036445D" w:rsidRPr="007E2918" w:rsidRDefault="0036445D" w:rsidP="008E1765">
      <w:pPr>
        <w:pStyle w:val="ac"/>
        <w:numPr>
          <w:ilvl w:val="0"/>
          <w:numId w:val="11"/>
        </w:numPr>
        <w:spacing w:after="0"/>
        <w:ind w:left="0" w:firstLine="284"/>
        <w:jc w:val="both"/>
        <w:rPr>
          <w:lang w:val="uk-UA"/>
        </w:rPr>
      </w:pPr>
      <w:r w:rsidRPr="007E2918">
        <w:rPr>
          <w:lang w:val="uk-UA"/>
        </w:rPr>
        <w:t xml:space="preserve">Лікарчук І. Реальну якість української освіти оцінити неможливо. </w:t>
      </w:r>
      <w:r w:rsidRPr="007E2918">
        <w:rPr>
          <w:iCs/>
        </w:rPr>
        <w:t xml:space="preserve">[Електронний ресурс]. </w:t>
      </w:r>
      <w:r w:rsidRPr="007E2918">
        <w:rPr>
          <w:lang w:val="uk-UA"/>
        </w:rPr>
        <w:t>// Освіта.</w:t>
      </w:r>
      <w:r w:rsidRPr="007E2918">
        <w:rPr>
          <w:lang w:val="en-US"/>
        </w:rPr>
        <w:t>ua</w:t>
      </w:r>
      <w:r w:rsidRPr="007E2918">
        <w:rPr>
          <w:lang w:val="uk-UA"/>
        </w:rPr>
        <w:t xml:space="preserve">. 08.02.2012 р. – Режим доступу: http://osvita.ua/vnz/news/27399/ </w:t>
      </w:r>
    </w:p>
    <w:p w:rsidR="0036445D" w:rsidRPr="0036445D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</w:rPr>
      </w:pPr>
      <w:r w:rsidRPr="0036445D">
        <w:rPr>
          <w:bCs/>
          <w:iCs/>
          <w:sz w:val="24"/>
        </w:rPr>
        <w:t>Мазурик О.В. Соціальний аудит: теоретичні засади та технологія застосування в Україні: моногр. / О.В.</w:t>
      </w:r>
      <w:r w:rsidRPr="00315C57">
        <w:rPr>
          <w:bCs/>
          <w:iCs/>
          <w:sz w:val="24"/>
          <w:lang w:val="ru-RU"/>
        </w:rPr>
        <w:t> </w:t>
      </w:r>
      <w:r w:rsidRPr="0036445D">
        <w:rPr>
          <w:bCs/>
          <w:iCs/>
          <w:sz w:val="24"/>
        </w:rPr>
        <w:t xml:space="preserve">Мазурик. </w:t>
      </w:r>
      <w:r w:rsidRPr="00315C57">
        <w:rPr>
          <w:sz w:val="22"/>
          <w:szCs w:val="22"/>
        </w:rPr>
        <w:t>–</w:t>
      </w:r>
      <w:r w:rsidRPr="0036445D">
        <w:rPr>
          <w:sz w:val="22"/>
          <w:szCs w:val="22"/>
        </w:rPr>
        <w:t xml:space="preserve"> </w:t>
      </w:r>
      <w:r w:rsidRPr="0036445D">
        <w:rPr>
          <w:bCs/>
          <w:iCs/>
          <w:sz w:val="24"/>
        </w:rPr>
        <w:t xml:space="preserve">Донецьк: Східний видавничий дім, 2013. </w:t>
      </w:r>
      <w:r w:rsidRPr="00315C57">
        <w:rPr>
          <w:sz w:val="22"/>
          <w:szCs w:val="22"/>
        </w:rPr>
        <w:t>–</w:t>
      </w:r>
      <w:r w:rsidRPr="0036445D">
        <w:rPr>
          <w:sz w:val="22"/>
          <w:szCs w:val="22"/>
        </w:rPr>
        <w:t xml:space="preserve"> </w:t>
      </w:r>
      <w:r w:rsidRPr="0036445D">
        <w:rPr>
          <w:bCs/>
          <w:iCs/>
          <w:sz w:val="24"/>
        </w:rPr>
        <w:t>316</w:t>
      </w:r>
      <w:r w:rsidRPr="00315C57">
        <w:rPr>
          <w:bCs/>
          <w:iCs/>
          <w:sz w:val="24"/>
          <w:lang w:val="ru-RU"/>
        </w:rPr>
        <w:t> </w:t>
      </w:r>
      <w:r w:rsidRPr="0036445D">
        <w:rPr>
          <w:bCs/>
          <w:iCs/>
          <w:sz w:val="24"/>
        </w:rPr>
        <w:t>с.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</w:rPr>
      </w:pPr>
      <w:r w:rsidRPr="00315C57">
        <w:rPr>
          <w:bCs/>
          <w:iCs/>
          <w:sz w:val="24"/>
        </w:rPr>
        <w:t>Матвієнко В.Я. Соціальні технології / В.Я.</w:t>
      </w:r>
      <w:r w:rsidRPr="00315C57">
        <w:rPr>
          <w:bCs/>
          <w:iCs/>
          <w:sz w:val="24"/>
          <w:lang w:val="ru-RU"/>
        </w:rPr>
        <w:t> </w:t>
      </w:r>
      <w:r w:rsidRPr="00315C57">
        <w:rPr>
          <w:bCs/>
          <w:iCs/>
          <w:sz w:val="24"/>
        </w:rPr>
        <w:t xml:space="preserve">Матвієнко. - К.: Українські пропілеї, 2001. </w:t>
      </w:r>
      <w:r w:rsidRPr="00315C5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315C57">
        <w:rPr>
          <w:bCs/>
          <w:iCs/>
          <w:sz w:val="24"/>
        </w:rPr>
        <w:t>446</w:t>
      </w:r>
      <w:r w:rsidRPr="00315C57">
        <w:rPr>
          <w:bCs/>
          <w:iCs/>
          <w:sz w:val="24"/>
          <w:lang w:val="ru-RU"/>
        </w:rPr>
        <w:t> </w:t>
      </w:r>
      <w:r w:rsidRPr="00315C57">
        <w:rPr>
          <w:bCs/>
          <w:iCs/>
          <w:sz w:val="24"/>
        </w:rPr>
        <w:t>с.</w:t>
      </w:r>
    </w:p>
    <w:p w:rsidR="0036445D" w:rsidRPr="007E2918" w:rsidRDefault="00E5531B" w:rsidP="008E1765">
      <w:pPr>
        <w:pStyle w:val="ac"/>
        <w:numPr>
          <w:ilvl w:val="0"/>
          <w:numId w:val="11"/>
        </w:numPr>
        <w:spacing w:after="0"/>
        <w:ind w:left="0" w:firstLine="284"/>
        <w:jc w:val="both"/>
        <w:rPr>
          <w:lang w:val="uk-UA"/>
        </w:rPr>
      </w:pPr>
      <w:hyperlink r:id="rId11" w:history="1">
        <w:r w:rsidR="0036445D" w:rsidRPr="007E2918">
          <w:rPr>
            <w:lang w:val="uk-UA"/>
          </w:rPr>
          <w:t>Никитина</w:t>
        </w:r>
      </w:hyperlink>
      <w:r w:rsidR="0036445D" w:rsidRPr="007E2918">
        <w:rPr>
          <w:lang w:val="uk-UA"/>
        </w:rPr>
        <w:t xml:space="preserve"> Н.Ш. </w:t>
      </w:r>
      <w:hyperlink r:id="rId12" w:history="1">
        <w:r w:rsidR="0036445D" w:rsidRPr="007E2918">
          <w:rPr>
            <w:lang w:val="uk-UA"/>
          </w:rPr>
          <w:t>Рейтинговая оценка деятельности факультетов как элемент системы мониторинга качества образования в университете</w:t>
        </w:r>
      </w:hyperlink>
      <w:r w:rsidR="0036445D" w:rsidRPr="007E2918">
        <w:t xml:space="preserve"> </w:t>
      </w:r>
      <w:r w:rsidR="0036445D" w:rsidRPr="007E2918">
        <w:rPr>
          <w:lang w:val="uk-UA"/>
        </w:rPr>
        <w:t>// Университетское управление.</w:t>
      </w:r>
      <w:r w:rsidR="0036445D" w:rsidRPr="007E2918">
        <w:t xml:space="preserve"> –</w:t>
      </w:r>
      <w:r w:rsidR="0036445D" w:rsidRPr="007E2918">
        <w:rPr>
          <w:lang w:val="uk-UA"/>
        </w:rPr>
        <w:t xml:space="preserve"> 2003.</w:t>
      </w:r>
      <w:r w:rsidR="0036445D" w:rsidRPr="007E2918">
        <w:t xml:space="preserve"> –</w:t>
      </w:r>
      <w:r w:rsidR="0036445D" w:rsidRPr="007E2918">
        <w:rPr>
          <w:lang w:val="uk-UA"/>
        </w:rPr>
        <w:t xml:space="preserve"> № 4(27).</w:t>
      </w:r>
      <w:r w:rsidR="0036445D" w:rsidRPr="007E2918">
        <w:t xml:space="preserve"> –</w:t>
      </w:r>
      <w:r w:rsidR="0036445D" w:rsidRPr="007E2918">
        <w:rPr>
          <w:lang w:val="uk-UA"/>
        </w:rPr>
        <w:t xml:space="preserve"> С. 62-70. </w:t>
      </w:r>
    </w:p>
    <w:p w:rsidR="0036445D" w:rsidRPr="00992058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  <w:lang w:val="ru-RU"/>
        </w:rPr>
      </w:pPr>
      <w:r>
        <w:rPr>
          <w:sz w:val="24"/>
          <w:lang w:val="ru-RU"/>
        </w:rPr>
        <w:t xml:space="preserve">Пасько Я. І. Соціальна держава і громадянське суспільство: співпраця </w:t>
      </w:r>
      <w:r>
        <w:rPr>
          <w:sz w:val="24"/>
          <w:lang w:val="en-US"/>
        </w:rPr>
        <w:t>versus</w:t>
      </w:r>
      <w:r w:rsidRPr="00992058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протистояння. Монографія. – К.: ПАРАПАН, 2008. – 272 с.</w:t>
      </w:r>
    </w:p>
    <w:p w:rsidR="0036445D" w:rsidRPr="00315C57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</w:rPr>
      </w:pPr>
      <w:r w:rsidRPr="00315C57">
        <w:rPr>
          <w:sz w:val="24"/>
          <w:lang w:val="ru-RU"/>
        </w:rPr>
        <w:t>Плотников М.В. Социальные технологи</w:t>
      </w:r>
      <w:r>
        <w:rPr>
          <w:sz w:val="24"/>
          <w:lang w:val="ru-RU"/>
        </w:rPr>
        <w:t xml:space="preserve">и менеджмента: учебное пособие </w:t>
      </w:r>
      <w:r w:rsidRPr="00315C57">
        <w:rPr>
          <w:sz w:val="24"/>
          <w:lang w:val="ru-RU"/>
        </w:rPr>
        <w:t xml:space="preserve">М.В. Плотников.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 xml:space="preserve">Н. Новгород: Нижегородский гос. ун-т, 2012.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>148 с.</w:t>
      </w:r>
    </w:p>
    <w:p w:rsidR="0036445D" w:rsidRPr="00315C57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  <w:lang w:val="ru-RU"/>
        </w:rPr>
      </w:pPr>
      <w:r w:rsidRPr="00315C57">
        <w:rPr>
          <w:sz w:val="24"/>
          <w:lang w:val="ru-RU"/>
        </w:rPr>
        <w:t xml:space="preserve">Подшивалкина В.И. Социальные технологии: проблемы методологии и </w:t>
      </w:r>
      <w:r>
        <w:rPr>
          <w:sz w:val="24"/>
          <w:lang w:val="ru-RU"/>
        </w:rPr>
        <w:t xml:space="preserve">практики </w:t>
      </w:r>
      <w:r w:rsidRPr="00315C57">
        <w:rPr>
          <w:sz w:val="24"/>
          <w:lang w:val="ru-RU"/>
        </w:rPr>
        <w:t xml:space="preserve">В.И. Подшивалкина.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 xml:space="preserve">Кишинев: Центральная типография, 1997.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>352 с.</w:t>
      </w:r>
    </w:p>
    <w:p w:rsidR="0036445D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  <w:lang w:val="ru-RU"/>
        </w:rPr>
      </w:pPr>
      <w:r w:rsidRPr="00315C57">
        <w:rPr>
          <w:sz w:val="24"/>
          <w:lang w:val="ru-RU"/>
        </w:rPr>
        <w:t xml:space="preserve">Сафронова Н.В. Инновационные технологии управления в системе высшего профессионального образования: моногр. / Н.В. Сафронова, Т.А. Ларионова.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 xml:space="preserve">Чебоксары: Чувашский государственный педагогический университет, 2008.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>181 с.</w:t>
      </w:r>
    </w:p>
    <w:p w:rsidR="0036445D" w:rsidRPr="00B36199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t>Социальный аудит: технологии,</w:t>
      </w:r>
      <w:r>
        <w:rPr>
          <w:bCs/>
          <w:iCs/>
          <w:sz w:val="24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стандарты, основные понятия. Словарь-справочник.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М.: Изд-во АТИСО, 2008.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>320 с.</w:t>
      </w:r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Тертичка В. Стратегічне управління: підручник / В. Тертичка. – К.: «К.І.С.», 2017. – 932 с.</w:t>
      </w:r>
    </w:p>
    <w:p w:rsidR="0036445D" w:rsidRPr="007E2918" w:rsidRDefault="0036445D" w:rsidP="008E1765">
      <w:pPr>
        <w:pStyle w:val="ac"/>
        <w:numPr>
          <w:ilvl w:val="0"/>
          <w:numId w:val="11"/>
        </w:numPr>
        <w:spacing w:after="0"/>
        <w:ind w:left="0" w:firstLine="284"/>
        <w:jc w:val="both"/>
      </w:pPr>
      <w:r w:rsidRPr="007E2918">
        <w:t xml:space="preserve">Титова Л. Н. Роль аудита эффективности в оценке экспериментов, проводимых в российском образовании / Л. Н. Титова, О. П. Синельникова [Электронный ресурс]. – Режим доступа : </w:t>
      </w:r>
      <w:r w:rsidRPr="007E2918">
        <w:rPr>
          <w:lang w:val="en-US"/>
        </w:rPr>
        <w:t>http</w:t>
      </w:r>
      <w:r w:rsidRPr="007E2918">
        <w:t>://</w:t>
      </w:r>
      <w:r w:rsidRPr="007E2918">
        <w:rPr>
          <w:lang w:val="en-US"/>
        </w:rPr>
        <w:t>elibrary</w:t>
      </w:r>
      <w:r w:rsidRPr="007E2918">
        <w:t>.</w:t>
      </w:r>
      <w:r w:rsidRPr="007E2918">
        <w:rPr>
          <w:lang w:val="en-US"/>
        </w:rPr>
        <w:t>ru</w:t>
      </w:r>
      <w:r w:rsidRPr="007E2918">
        <w:t>/</w:t>
      </w:r>
      <w:r w:rsidRPr="007E2918">
        <w:rPr>
          <w:lang w:val="en-US"/>
        </w:rPr>
        <w:t>item</w:t>
      </w:r>
      <w:r w:rsidRPr="007E2918">
        <w:t>.</w:t>
      </w:r>
      <w:r w:rsidRPr="007E2918">
        <w:rPr>
          <w:lang w:val="en-US"/>
        </w:rPr>
        <w:t>asp</w:t>
      </w:r>
      <w:r w:rsidRPr="007E2918">
        <w:t>?</w:t>
      </w:r>
      <w:r w:rsidRPr="007E2918">
        <w:rPr>
          <w:lang w:val="en-US"/>
        </w:rPr>
        <w:t>id</w:t>
      </w:r>
      <w:r w:rsidRPr="007E2918">
        <w:t xml:space="preserve">=9025262. </w:t>
      </w:r>
      <w:hyperlink r:id="rId13" w:history="1">
        <w:r w:rsidRPr="007E2918">
          <w:t>Текст</w:t>
        </w:r>
      </w:hyperlink>
    </w:p>
    <w:p w:rsidR="0036445D" w:rsidRPr="007E2918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7E2918">
        <w:rPr>
          <w:rFonts w:cs="Times New Roman"/>
          <w:sz w:val="24"/>
        </w:rPr>
        <w:t xml:space="preserve">Трапицын С.Ю. Международный опыт оценки качества образования [Электронный ресурс].  // Вестник Челябинской государственной академии культуры и искусств. – 2006. – № 1. – С. 21-33. – Режим доступа : </w:t>
      </w:r>
      <w:hyperlink r:id="rId14" w:history="1">
        <w:r w:rsidRPr="007E2918">
          <w:rPr>
            <w:rStyle w:val="ad"/>
            <w:rFonts w:cs="Times New Roman"/>
            <w:sz w:val="24"/>
            <w:lang w:val="en-US"/>
          </w:rPr>
          <w:t>http</w:t>
        </w:r>
        <w:r w:rsidRPr="007E2918">
          <w:rPr>
            <w:rStyle w:val="ad"/>
            <w:rFonts w:cs="Times New Roman"/>
            <w:sz w:val="24"/>
          </w:rPr>
          <w:t>://elibrary.ru/contents.asp?issueid=521939</w:t>
        </w:r>
      </w:hyperlink>
      <w:r w:rsidRPr="007E2918">
        <w:rPr>
          <w:rFonts w:cs="Times New Roman"/>
          <w:sz w:val="24"/>
        </w:rPr>
        <w:t xml:space="preserve">. </w:t>
      </w:r>
      <w:hyperlink r:id="rId15" w:history="1">
        <w:r w:rsidRPr="007E2918">
          <w:rPr>
            <w:rStyle w:val="ad"/>
            <w:rFonts w:cs="Times New Roman"/>
            <w:sz w:val="24"/>
          </w:rPr>
          <w:t>Текст</w:t>
        </w:r>
      </w:hyperlink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170F71">
        <w:rPr>
          <w:rFonts w:cs="Times New Roman"/>
          <w:sz w:val="24"/>
        </w:rPr>
        <w:t>Шевченко С. О. Забезпечення якості вищої освіти в Україні у вимірі болонського процесу:</w:t>
      </w:r>
      <w:r>
        <w:rPr>
          <w:rFonts w:cs="Times New Roman"/>
          <w:sz w:val="24"/>
        </w:rPr>
        <w:t xml:space="preserve"> </w:t>
      </w:r>
      <w:r w:rsidRPr="00170F71">
        <w:rPr>
          <w:rFonts w:cs="Times New Roman"/>
          <w:sz w:val="24"/>
        </w:rPr>
        <w:t xml:space="preserve">здобутки та державно-управлінські проблеми (2005-2010 рр.) / С. О. Шевченко. // Державне управління: удосконалення та розвиток. - 2010. - № 3. - Режим доступу: </w:t>
      </w:r>
      <w:hyperlink r:id="rId16" w:history="1">
        <w:r w:rsidRPr="005A0F1C">
          <w:rPr>
            <w:rStyle w:val="ad"/>
            <w:rFonts w:cs="Times New Roman"/>
            <w:sz w:val="24"/>
          </w:rPr>
          <w:t>http://nbuv.gov.ua/UJRN/Duur_2010_3_13</w:t>
        </w:r>
      </w:hyperlink>
      <w:r w:rsidRPr="00170F71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</w:p>
    <w:p w:rsidR="00170F71" w:rsidRPr="00D737F5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lastRenderedPageBreak/>
        <w:t xml:space="preserve">Юрасова М.В. Управленческое консультирование: социологические методы и технологии / М.В. Юрасова.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М.: Аспект-Пресс, 2001.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135 с. </w:t>
      </w:r>
    </w:p>
    <w:sectPr w:rsidR="00170F71" w:rsidRPr="00D737F5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1B" w:rsidRDefault="00E5531B">
      <w:r>
        <w:separator/>
      </w:r>
    </w:p>
  </w:endnote>
  <w:endnote w:type="continuationSeparator" w:id="0">
    <w:p w:rsidR="00E5531B" w:rsidRDefault="00E5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D5" w:rsidRDefault="000F53D5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53D5" w:rsidRDefault="000F53D5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D5" w:rsidRDefault="000F53D5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0D70">
      <w:rPr>
        <w:rStyle w:val="a6"/>
        <w:noProof/>
      </w:rPr>
      <w:t>1</w:t>
    </w:r>
    <w:r>
      <w:rPr>
        <w:rStyle w:val="a6"/>
      </w:rPr>
      <w:fldChar w:fldCharType="end"/>
    </w:r>
  </w:p>
  <w:p w:rsidR="000F53D5" w:rsidRDefault="000F53D5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1B" w:rsidRDefault="00E5531B">
      <w:r>
        <w:separator/>
      </w:r>
    </w:p>
  </w:footnote>
  <w:footnote w:type="continuationSeparator" w:id="0">
    <w:p w:rsidR="00E5531B" w:rsidRDefault="00E5531B">
      <w:r>
        <w:continuationSeparator/>
      </w:r>
    </w:p>
  </w:footnote>
  <w:footnote w:id="1">
    <w:p w:rsidR="00CD2070" w:rsidRDefault="00CD2070" w:rsidP="00CD2070">
      <w:pPr>
        <w:pStyle w:val="a9"/>
        <w:spacing w:before="60" w:line="216" w:lineRule="auto"/>
        <w:jc w:val="both"/>
        <w:rPr>
          <w:bCs/>
          <w:i/>
          <w:spacing w:val="-6"/>
        </w:rPr>
      </w:pPr>
      <w:r>
        <w:rPr>
          <w:rStyle w:val="a3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4251"/>
    <w:multiLevelType w:val="hybridMultilevel"/>
    <w:tmpl w:val="47D29240"/>
    <w:lvl w:ilvl="0" w:tplc="2586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50125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30F8F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917424"/>
    <w:multiLevelType w:val="hybridMultilevel"/>
    <w:tmpl w:val="979493D8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17DE6"/>
    <w:multiLevelType w:val="hybridMultilevel"/>
    <w:tmpl w:val="4B429212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8">
    <w:nsid w:val="755B7EEF"/>
    <w:multiLevelType w:val="hybridMultilevel"/>
    <w:tmpl w:val="CEDA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A0F"/>
    <w:rsid w:val="00006424"/>
    <w:rsid w:val="00022B51"/>
    <w:rsid w:val="000374AD"/>
    <w:rsid w:val="000B7B92"/>
    <w:rsid w:val="000C5380"/>
    <w:rsid w:val="000C5B7C"/>
    <w:rsid w:val="000E611F"/>
    <w:rsid w:val="000F53D5"/>
    <w:rsid w:val="001104FD"/>
    <w:rsid w:val="001224E2"/>
    <w:rsid w:val="00133931"/>
    <w:rsid w:val="00161CA9"/>
    <w:rsid w:val="00164ADC"/>
    <w:rsid w:val="00170F71"/>
    <w:rsid w:val="001A0DB3"/>
    <w:rsid w:val="001D11AD"/>
    <w:rsid w:val="001D64FD"/>
    <w:rsid w:val="001E224B"/>
    <w:rsid w:val="001F2078"/>
    <w:rsid w:val="002379C2"/>
    <w:rsid w:val="002A289C"/>
    <w:rsid w:val="002B21C5"/>
    <w:rsid w:val="002C38A2"/>
    <w:rsid w:val="002F3EE9"/>
    <w:rsid w:val="00315C57"/>
    <w:rsid w:val="00317F65"/>
    <w:rsid w:val="00344379"/>
    <w:rsid w:val="00354B58"/>
    <w:rsid w:val="00357B06"/>
    <w:rsid w:val="0036445D"/>
    <w:rsid w:val="00377A44"/>
    <w:rsid w:val="00385A95"/>
    <w:rsid w:val="003A3DB4"/>
    <w:rsid w:val="0040176B"/>
    <w:rsid w:val="00414473"/>
    <w:rsid w:val="00445B7A"/>
    <w:rsid w:val="00460544"/>
    <w:rsid w:val="004718FF"/>
    <w:rsid w:val="00482DD3"/>
    <w:rsid w:val="00497462"/>
    <w:rsid w:val="004F77ED"/>
    <w:rsid w:val="00511A87"/>
    <w:rsid w:val="00520178"/>
    <w:rsid w:val="00520297"/>
    <w:rsid w:val="00522FFC"/>
    <w:rsid w:val="0052344E"/>
    <w:rsid w:val="0052420C"/>
    <w:rsid w:val="0057508D"/>
    <w:rsid w:val="005E40D4"/>
    <w:rsid w:val="005E7ED1"/>
    <w:rsid w:val="00656542"/>
    <w:rsid w:val="0067634E"/>
    <w:rsid w:val="006866F7"/>
    <w:rsid w:val="006A61A9"/>
    <w:rsid w:val="006F0C99"/>
    <w:rsid w:val="00700D70"/>
    <w:rsid w:val="00726F06"/>
    <w:rsid w:val="00731193"/>
    <w:rsid w:val="007719F5"/>
    <w:rsid w:val="00774095"/>
    <w:rsid w:val="0078415C"/>
    <w:rsid w:val="007C421C"/>
    <w:rsid w:val="007D1F43"/>
    <w:rsid w:val="007D5818"/>
    <w:rsid w:val="008216F4"/>
    <w:rsid w:val="008272EF"/>
    <w:rsid w:val="008612CF"/>
    <w:rsid w:val="008A6ADC"/>
    <w:rsid w:val="008B6416"/>
    <w:rsid w:val="008D28A9"/>
    <w:rsid w:val="008E1765"/>
    <w:rsid w:val="008F507B"/>
    <w:rsid w:val="00900563"/>
    <w:rsid w:val="00902CE9"/>
    <w:rsid w:val="009159E8"/>
    <w:rsid w:val="00936EC9"/>
    <w:rsid w:val="0098081B"/>
    <w:rsid w:val="00992058"/>
    <w:rsid w:val="009E63A2"/>
    <w:rsid w:val="00A51710"/>
    <w:rsid w:val="00A56309"/>
    <w:rsid w:val="00A85DD8"/>
    <w:rsid w:val="00A92365"/>
    <w:rsid w:val="00A9516D"/>
    <w:rsid w:val="00AA1FB8"/>
    <w:rsid w:val="00AE317C"/>
    <w:rsid w:val="00AE41BE"/>
    <w:rsid w:val="00AF2C83"/>
    <w:rsid w:val="00B36199"/>
    <w:rsid w:val="00B36B7F"/>
    <w:rsid w:val="00B61DE1"/>
    <w:rsid w:val="00B6204D"/>
    <w:rsid w:val="00B75C51"/>
    <w:rsid w:val="00BB2586"/>
    <w:rsid w:val="00BF0874"/>
    <w:rsid w:val="00C11D00"/>
    <w:rsid w:val="00C17FCE"/>
    <w:rsid w:val="00C41702"/>
    <w:rsid w:val="00C473ED"/>
    <w:rsid w:val="00C662C2"/>
    <w:rsid w:val="00C76597"/>
    <w:rsid w:val="00C87FC8"/>
    <w:rsid w:val="00C96A09"/>
    <w:rsid w:val="00CA67BE"/>
    <w:rsid w:val="00CC0850"/>
    <w:rsid w:val="00CC3F9D"/>
    <w:rsid w:val="00CD2070"/>
    <w:rsid w:val="00CD2C0B"/>
    <w:rsid w:val="00D029C4"/>
    <w:rsid w:val="00D246A7"/>
    <w:rsid w:val="00D362D9"/>
    <w:rsid w:val="00D42B35"/>
    <w:rsid w:val="00D50915"/>
    <w:rsid w:val="00D64300"/>
    <w:rsid w:val="00D656ED"/>
    <w:rsid w:val="00D70C83"/>
    <w:rsid w:val="00D737F5"/>
    <w:rsid w:val="00D74950"/>
    <w:rsid w:val="00D75E09"/>
    <w:rsid w:val="00DA248F"/>
    <w:rsid w:val="00DA687B"/>
    <w:rsid w:val="00DB6A67"/>
    <w:rsid w:val="00DC0F39"/>
    <w:rsid w:val="00E00ED8"/>
    <w:rsid w:val="00E01C35"/>
    <w:rsid w:val="00E36D02"/>
    <w:rsid w:val="00E47039"/>
    <w:rsid w:val="00E5531B"/>
    <w:rsid w:val="00E8505E"/>
    <w:rsid w:val="00E85388"/>
    <w:rsid w:val="00E90964"/>
    <w:rsid w:val="00EA3A0F"/>
    <w:rsid w:val="00ED7A35"/>
    <w:rsid w:val="00FC36C7"/>
    <w:rsid w:val="00FC6EF6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и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ви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as.ru/publ.html?id=4980" TargetMode="External"/><Relationship Id="rId13" Type="http://schemas.openxmlformats.org/officeDocument/2006/relationships/hyperlink" Target="file:///C:\Users\User\AppData\Roaming\Microsoft\Word\&#1090;&#1080;&#1090;&#1086;&#1074;&#1072;,%20&#1089;&#1080;&#1085;&#1077;&#1083;&#1100;&#1085;&#1080;&#1082;&#1086;&#1074;&#1072;%20&#1088;&#1086;&#1083;&#1100;%20&#1072;&#1091;&#1076;&#1080;&#1090;&#1072;%20&#1101;&#1092;&#1092;&#1077;&#1082;&#1090;&#1080;&#1074;&#1085;&#1086;&#1089;&#1090;&#1080;%20&#1074;%20&#1086;&#1094;&#1077;&#1085;&#1082;&#1077;%20&#1101;&#1082;&#1089;&#1087;&#1077;&#1088;&#1080;&#1084;&#1077;&#1085;&#1090;&#1086;&#1074;,%20&#1087;&#1088;&#1086;&#1074;&#1086;&#1076;&#1080;&#1084;&#1099;&#1093;%20&#1074;%20&#1088;&#1086;&#1089;%20&#1086;&#1073;&#1088;&#1072;&#1079;&#1086;&#1074;&#1072;&#1085;&#1080;&#1080;.pdf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csocman.edu.ru/univman/msg/152433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buv.gov.ua/UJRN/Duur_2010_3_1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csocman.edu.ru/db/msg/14529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oleg\AppData\Roaming\&#1045;&#1083;&#1077;&#1082;&#1090;&#1088;&#1086;&#1085;&#1085;&#1072;%20&#1073;&#1110;&#1073;&#1083;&#1110;&#1086;&#1090;&#1077;&#1082;&#1072;\&#1055;&#1086;%20&#1072;&#1074;&#1090;&#1086;&#1088;&#1072;&#1084;\&#1058;&#1088;&#1072;&#1087;&#1080;&#1094;&#1099;&#1085;\&#1058;&#1088;&#1072;&#1087;&#1080;&#1094;&#1099;&#1085;%20&#1057;.%20&#1070;.%20%20&#1083;&#1052;&#1077;&#1078;&#1076;&#1091;&#1085;&#1072;&#1088;&#1086;&#1076;&#1085;&#1099;&#1081;%20&#1086;&#1087;&#1099;&#1090;%20&#1086;&#1094;&#1077;&#1085;&#1082;&#1080;%20&#1082;&#1072;&#1095;&#1077;&#1089;&#1090;&#1074;&#1072;%20&#1086;&#1073;&#1088;&#1072;&#1079;&#1086;&#1074;&#1072;&#1085;&#1080;&#1103;&#172;.pdf" TargetMode="External"/><Relationship Id="rId10" Type="http://schemas.openxmlformats.org/officeDocument/2006/relationships/hyperlink" Target="http://politanaliz.ru/articles_399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litanaliz.ru/articles_399.html" TargetMode="External"/><Relationship Id="rId14" Type="http://schemas.openxmlformats.org/officeDocument/2006/relationships/hyperlink" Target="http://elibrary.ru/contents.asp?issueid=5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10246</Words>
  <Characters>5841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myksyd</cp:lastModifiedBy>
  <cp:revision>20</cp:revision>
  <dcterms:created xsi:type="dcterms:W3CDTF">2018-04-20T05:48:00Z</dcterms:created>
  <dcterms:modified xsi:type="dcterms:W3CDTF">2018-06-20T13:34:00Z</dcterms:modified>
</cp:coreProperties>
</file>